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89" w:type="dxa"/>
        <w:tblInd w:w="-612" w:type="dxa"/>
        <w:tblLook w:val="01E0" w:firstRow="1" w:lastRow="1" w:firstColumn="1" w:lastColumn="1" w:noHBand="0" w:noVBand="0"/>
      </w:tblPr>
      <w:tblGrid>
        <w:gridCol w:w="4865"/>
        <w:gridCol w:w="5324"/>
      </w:tblGrid>
      <w:tr w:rsidR="00EF35B5" w14:paraId="45C92A03" w14:textId="77777777" w:rsidTr="00C27C17">
        <w:trPr>
          <w:trHeight w:val="1166"/>
        </w:trPr>
        <w:tc>
          <w:tcPr>
            <w:tcW w:w="4865" w:type="dxa"/>
          </w:tcPr>
          <w:p w14:paraId="585AA181" w14:textId="77777777" w:rsidR="00EF35B5" w:rsidRPr="009A3294" w:rsidRDefault="00EF35B5" w:rsidP="00AC51D6">
            <w:pPr>
              <w:spacing w:after="0" w:line="240" w:lineRule="auto"/>
              <w:jc w:val="center"/>
              <w:rPr>
                <w:rFonts w:ascii="Times New Roman" w:hAnsi="Times New Roman"/>
                <w:b/>
                <w:spacing w:val="-20"/>
                <w:sz w:val="24"/>
                <w:szCs w:val="24"/>
              </w:rPr>
            </w:pPr>
            <w:r w:rsidRPr="009A3294">
              <w:rPr>
                <w:rFonts w:ascii="Times New Roman" w:hAnsi="Times New Roman"/>
                <w:b/>
                <w:spacing w:val="-20"/>
                <w:sz w:val="24"/>
                <w:szCs w:val="24"/>
              </w:rPr>
              <w:t>TẬP ĐOÀN CÔNG NGHIỆP</w:t>
            </w:r>
          </w:p>
          <w:p w14:paraId="27F2B9CA" w14:textId="44B25D28" w:rsidR="00EF35B5" w:rsidRPr="009A3294" w:rsidRDefault="0012737E" w:rsidP="00AC51D6">
            <w:pPr>
              <w:spacing w:after="0" w:line="240" w:lineRule="auto"/>
              <w:jc w:val="center"/>
              <w:rPr>
                <w:rFonts w:ascii="Times New Roman" w:hAnsi="Times New Roman"/>
                <w:b/>
                <w:spacing w:val="-20"/>
              </w:rPr>
            </w:pPr>
            <w:r>
              <w:rPr>
                <w:rFonts w:ascii="Times New Roman" w:hAnsi="Times New Roman"/>
                <w:b/>
                <w:spacing w:val="-20"/>
                <w:sz w:val="24"/>
                <w:szCs w:val="24"/>
              </w:rPr>
              <w:t>THAN</w:t>
            </w:r>
            <w:r w:rsidR="00BC0D40">
              <w:rPr>
                <w:rFonts w:ascii="Times New Roman" w:hAnsi="Times New Roman"/>
                <w:b/>
                <w:spacing w:val="-20"/>
                <w:sz w:val="24"/>
                <w:szCs w:val="24"/>
              </w:rPr>
              <w:t xml:space="preserve"> </w:t>
            </w:r>
            <w:r w:rsidR="00EF35B5" w:rsidRPr="009A3294">
              <w:rPr>
                <w:rFonts w:ascii="Times New Roman" w:hAnsi="Times New Roman"/>
                <w:b/>
                <w:spacing w:val="-20"/>
                <w:sz w:val="24"/>
                <w:szCs w:val="24"/>
              </w:rPr>
              <w:t>-</w:t>
            </w:r>
            <w:r w:rsidR="00BC0D40">
              <w:rPr>
                <w:rFonts w:ascii="Times New Roman" w:hAnsi="Times New Roman"/>
                <w:b/>
                <w:spacing w:val="-20"/>
                <w:sz w:val="24"/>
                <w:szCs w:val="24"/>
              </w:rPr>
              <w:t xml:space="preserve"> </w:t>
            </w:r>
            <w:r w:rsidR="00EF35B5" w:rsidRPr="009A3294">
              <w:rPr>
                <w:rFonts w:ascii="Times New Roman" w:hAnsi="Times New Roman"/>
                <w:b/>
                <w:spacing w:val="-20"/>
                <w:sz w:val="24"/>
                <w:szCs w:val="24"/>
              </w:rPr>
              <w:t xml:space="preserve"> KHOÁNG SẢN VIỆT </w:t>
            </w:r>
            <w:smartTag w:uri="urn:schemas-microsoft-com:office:smarttags" w:element="State">
              <w:smartTag w:uri="urn:schemas-microsoft-com:office:smarttags" w:element="country-region">
                <w:r w:rsidR="00EF35B5" w:rsidRPr="009A3294">
                  <w:rPr>
                    <w:rFonts w:ascii="Times New Roman" w:hAnsi="Times New Roman"/>
                    <w:b/>
                    <w:spacing w:val="-20"/>
                    <w:sz w:val="24"/>
                    <w:szCs w:val="24"/>
                  </w:rPr>
                  <w:t>NAM</w:t>
                </w:r>
              </w:smartTag>
            </w:smartTag>
          </w:p>
          <w:p w14:paraId="25CE51C0" w14:textId="47457E1D" w:rsidR="00EF35B5" w:rsidRPr="009A3294" w:rsidRDefault="008B63E6" w:rsidP="00AC51D6">
            <w:pPr>
              <w:spacing w:after="0" w:line="240" w:lineRule="auto"/>
              <w:jc w:val="center"/>
              <w:rPr>
                <w:rFonts w:ascii="Times New Roman" w:hAnsi="Times New Roman"/>
                <w:b/>
                <w:spacing w:val="-20"/>
                <w:sz w:val="24"/>
                <w:szCs w:val="24"/>
              </w:rPr>
            </w:pPr>
            <w:r w:rsidRPr="009A3294">
              <w:rPr>
                <w:rFonts w:ascii="Times New Roman" w:hAnsi="Times New Roman"/>
                <w:b/>
                <w:spacing w:val="-20"/>
                <w:sz w:val="24"/>
                <w:szCs w:val="24"/>
              </w:rPr>
              <mc:AlternateContent>
                <mc:Choice Requires="wps">
                  <w:drawing>
                    <wp:anchor distT="0" distB="0" distL="114300" distR="114300" simplePos="0" relativeHeight="251657728" behindDoc="0" locked="0" layoutInCell="1" allowOverlap="1" wp14:anchorId="3B262C2C" wp14:editId="30C99621">
                      <wp:simplePos x="0" y="0"/>
                      <wp:positionH relativeFrom="column">
                        <wp:posOffset>702310</wp:posOffset>
                      </wp:positionH>
                      <wp:positionV relativeFrom="paragraph">
                        <wp:posOffset>225425</wp:posOffset>
                      </wp:positionV>
                      <wp:extent cx="1943100" cy="0"/>
                      <wp:effectExtent l="10795" t="10160" r="8255" b="8890"/>
                      <wp:wrapNone/>
                      <wp:docPr id="107664583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A079D0"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7.75pt" to="208.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"/>
                  </w:pict>
                </mc:Fallback>
              </mc:AlternateContent>
            </w:r>
            <w:r w:rsidR="009A3294">
              <w:rPr>
                <w:rFonts w:ascii="Times New Roman" w:hAnsi="Times New Roman"/>
                <w:b/>
                <w:spacing w:val="-20"/>
                <w:sz w:val="24"/>
                <w:szCs w:val="24"/>
              </w:rPr>
              <w:t>CÔ</w:t>
            </w:r>
            <w:r w:rsidR="00EF35B5" w:rsidRPr="009A3294">
              <w:rPr>
                <w:rFonts w:ascii="Times New Roman" w:hAnsi="Times New Roman"/>
                <w:b/>
                <w:spacing w:val="-20"/>
                <w:sz w:val="24"/>
                <w:szCs w:val="24"/>
              </w:rPr>
              <w:t xml:space="preserve">NG TY </w:t>
            </w:r>
            <w:r w:rsidR="0053235D">
              <w:rPr>
                <w:rFonts w:ascii="Times New Roman" w:hAnsi="Times New Roman"/>
                <w:b/>
                <w:spacing w:val="-20"/>
                <w:sz w:val="24"/>
                <w:szCs w:val="24"/>
              </w:rPr>
              <w:t>CP</w:t>
            </w:r>
            <w:r w:rsidR="00EF35B5" w:rsidRPr="009A3294">
              <w:rPr>
                <w:rFonts w:ascii="Times New Roman" w:hAnsi="Times New Roman"/>
                <w:b/>
                <w:spacing w:val="-20"/>
                <w:sz w:val="24"/>
                <w:szCs w:val="24"/>
              </w:rPr>
              <w:t xml:space="preserve"> THAN Đ</w:t>
            </w:r>
            <w:r w:rsidR="009A3294">
              <w:rPr>
                <w:rFonts w:ascii="Times New Roman" w:hAnsi="Times New Roman"/>
                <w:b/>
                <w:spacing w:val="-20"/>
                <w:sz w:val="24"/>
                <w:szCs w:val="24"/>
              </w:rPr>
              <w:t>È</w:t>
            </w:r>
            <w:r w:rsidR="00EF35B5" w:rsidRPr="009A3294">
              <w:rPr>
                <w:rFonts w:ascii="Times New Roman" w:hAnsi="Times New Roman"/>
                <w:b/>
                <w:spacing w:val="-20"/>
                <w:sz w:val="24"/>
                <w:szCs w:val="24"/>
              </w:rPr>
              <w:t xml:space="preserve">O NAI </w:t>
            </w:r>
            <w:r w:rsidR="00BC0D40">
              <w:rPr>
                <w:rFonts w:ascii="Times New Roman" w:hAnsi="Times New Roman"/>
                <w:b/>
                <w:spacing w:val="-20"/>
                <w:sz w:val="24"/>
                <w:szCs w:val="24"/>
              </w:rPr>
              <w:t>-</w:t>
            </w:r>
            <w:r w:rsidR="00EF35B5" w:rsidRPr="009A3294">
              <w:rPr>
                <w:rFonts w:ascii="Times New Roman" w:hAnsi="Times New Roman"/>
                <w:b/>
                <w:spacing w:val="-20"/>
                <w:sz w:val="24"/>
                <w:szCs w:val="24"/>
              </w:rPr>
              <w:t xml:space="preserve"> </w:t>
            </w:r>
            <w:r w:rsidR="00BC0D40">
              <w:rPr>
                <w:rFonts w:ascii="Times New Roman" w:hAnsi="Times New Roman"/>
                <w:b/>
                <w:spacing w:val="-20"/>
                <w:sz w:val="24"/>
                <w:szCs w:val="24"/>
              </w:rPr>
              <w:t xml:space="preserve"> CỌC SÁU - TKV</w:t>
            </w:r>
          </w:p>
          <w:p w14:paraId="772304A5" w14:textId="21F1641B" w:rsidR="00EF35B5" w:rsidRPr="00282251" w:rsidRDefault="005F5EFF" w:rsidP="00282251">
            <w:pPr>
              <w:spacing w:before="240" w:after="0" w:line="240" w:lineRule="auto"/>
              <w:jc w:val="center"/>
              <w:rPr>
                <w:rFonts w:ascii="Times New Roman" w:hAnsi="Times New Roman"/>
                <w:bCs/>
                <w:color w:val="FF0000"/>
                <w:sz w:val="28"/>
                <w:szCs w:val="28"/>
                <w:lang w:val="nl-NL"/>
              </w:rPr>
            </w:pPr>
            <w:r w:rsidRPr="007B4F79">
              <w:rPr>
                <w:rFonts w:ascii="Times New Roman" w:hAnsi="Times New Roman"/>
                <w:spacing w:val="-12"/>
                <w:sz w:val="26"/>
                <w:szCs w:val="26"/>
                <w:lang w:val="nl-NL"/>
              </w:rPr>
              <w:t xml:space="preserve">Số:       </w:t>
            </w:r>
            <w:r>
              <w:rPr>
                <w:rFonts w:ascii="Times New Roman" w:hAnsi="Times New Roman"/>
                <w:spacing w:val="-12"/>
                <w:sz w:val="26"/>
                <w:szCs w:val="26"/>
                <w:lang w:val="nl-NL"/>
              </w:rPr>
              <w:t xml:space="preserve">   </w:t>
            </w:r>
            <w:r w:rsidRPr="007B4F79">
              <w:rPr>
                <w:rFonts w:ascii="Times New Roman" w:hAnsi="Times New Roman"/>
                <w:spacing w:val="-12"/>
                <w:sz w:val="26"/>
                <w:szCs w:val="26"/>
                <w:lang w:val="nl-NL"/>
              </w:rPr>
              <w:t xml:space="preserve">   /</w:t>
            </w:r>
            <w:r>
              <w:rPr>
                <w:rFonts w:ascii="Times New Roman" w:hAnsi="Times New Roman"/>
                <w:spacing w:val="-12"/>
                <w:sz w:val="26"/>
                <w:szCs w:val="26"/>
                <w:lang w:val="nl-NL"/>
              </w:rPr>
              <w:t>QC</w:t>
            </w:r>
            <w:r w:rsidRPr="007B4F79">
              <w:rPr>
                <w:rFonts w:ascii="Times New Roman" w:hAnsi="Times New Roman"/>
                <w:spacing w:val="-12"/>
                <w:sz w:val="26"/>
                <w:szCs w:val="26"/>
                <w:lang w:val="nl-NL"/>
              </w:rPr>
              <w:t>- T</w:t>
            </w:r>
            <w:r w:rsidRPr="007B4F79">
              <w:rPr>
                <w:rFonts w:ascii="Times New Roman" w:hAnsi="Times New Roman" w:hint="eastAsia"/>
                <w:spacing w:val="-12"/>
                <w:sz w:val="26"/>
                <w:szCs w:val="26"/>
                <w:lang w:val="nl-NL"/>
              </w:rPr>
              <w:t>Đ</w:t>
            </w:r>
            <w:r w:rsidRPr="007B4F79">
              <w:rPr>
                <w:rFonts w:ascii="Times New Roman" w:hAnsi="Times New Roman"/>
                <w:spacing w:val="-12"/>
                <w:sz w:val="26"/>
                <w:szCs w:val="26"/>
                <w:lang w:val="nl-NL"/>
              </w:rPr>
              <w:t>NCS</w:t>
            </w:r>
          </w:p>
        </w:tc>
        <w:tc>
          <w:tcPr>
            <w:tcW w:w="5324" w:type="dxa"/>
          </w:tcPr>
          <w:p w14:paraId="15761C3D" w14:textId="77777777" w:rsidR="00EF35B5" w:rsidRPr="008B1B52" w:rsidRDefault="00EF35B5" w:rsidP="00AC51D6">
            <w:pPr>
              <w:keepNext/>
              <w:widowControl w:val="0"/>
              <w:spacing w:after="0" w:line="320" w:lineRule="exact"/>
              <w:jc w:val="center"/>
              <w:rPr>
                <w:rFonts w:ascii="Times New Roman" w:hAnsi="Times New Roman"/>
                <w:b/>
                <w:bCs/>
              </w:rPr>
            </w:pPr>
            <w:r w:rsidRPr="008B1B52">
              <w:rPr>
                <w:rFonts w:ascii="Times New Roman" w:hAnsi="Times New Roman"/>
                <w:b/>
                <w:bCs/>
              </w:rPr>
              <w:t xml:space="preserve">CỘNG HOÀ XÃ HỘI CHỦ NGHĨA VIỆT </w:t>
            </w:r>
            <w:smartTag w:uri="urn:schemas-microsoft-com:office:smarttags" w:element="place">
              <w:smartTag w:uri="urn:schemas-microsoft-com:office:smarttags" w:element="State">
                <w:smartTag w:uri="urn:schemas-microsoft-com:office:smarttags" w:element="country-region">
                  <w:r w:rsidRPr="008B1B52">
                    <w:rPr>
                      <w:rFonts w:ascii="Times New Roman" w:hAnsi="Times New Roman"/>
                      <w:b/>
                      <w:bCs/>
                    </w:rPr>
                    <w:t>NAM</w:t>
                  </w:r>
                </w:smartTag>
              </w:smartTag>
            </w:smartTag>
          </w:p>
          <w:p w14:paraId="6F261205" w14:textId="77777777" w:rsidR="00EF35B5" w:rsidRPr="008B1B52" w:rsidRDefault="00EF35B5" w:rsidP="00AC51D6">
            <w:pPr>
              <w:keepNext/>
              <w:widowControl w:val="0"/>
              <w:spacing w:after="0" w:line="320" w:lineRule="exact"/>
              <w:jc w:val="center"/>
              <w:rPr>
                <w:rFonts w:ascii="Times New Roman" w:hAnsi="Times New Roman"/>
                <w:b/>
                <w:bCs/>
                <w:sz w:val="26"/>
                <w:szCs w:val="26"/>
              </w:rPr>
            </w:pPr>
            <w:r w:rsidRPr="008B1B52">
              <w:rPr>
                <w:rFonts w:ascii="Times New Roman" w:hAnsi="Times New Roman"/>
                <w:b/>
                <w:bCs/>
                <w:sz w:val="21"/>
                <w:szCs w:val="21"/>
              </w:rPr>
              <w:t xml:space="preserve"> </w:t>
            </w:r>
            <w:r w:rsidRPr="008B1B52">
              <w:rPr>
                <w:rFonts w:ascii="Times New Roman" w:hAnsi="Times New Roman"/>
                <w:b/>
                <w:bCs/>
                <w:sz w:val="26"/>
                <w:szCs w:val="26"/>
              </w:rPr>
              <w:t>Độc lập - Tự do - Hạnh phúc</w:t>
            </w:r>
          </w:p>
          <w:p w14:paraId="228E3D0F" w14:textId="4E4F322B" w:rsidR="00EF35B5" w:rsidRPr="00510FFD" w:rsidRDefault="008B63E6" w:rsidP="005F5EFF">
            <w:pPr>
              <w:keepNext/>
              <w:widowControl w:val="0"/>
              <w:spacing w:before="360" w:after="0" w:line="240" w:lineRule="auto"/>
              <w:jc w:val="right"/>
              <w:rPr>
                <w:rFonts w:ascii="Times New Roman" w:hAnsi="Times New Roman"/>
                <w:i/>
                <w:iCs/>
                <w:sz w:val="26"/>
                <w:szCs w:val="26"/>
              </w:rPr>
            </w:pPr>
            <w:r w:rsidRPr="008B1B52">
              <mc:AlternateContent>
                <mc:Choice Requires="wps">
                  <w:drawing>
                    <wp:anchor distT="0" distB="0" distL="114300" distR="114300" simplePos="0" relativeHeight="251656704" behindDoc="0" locked="0" layoutInCell="1" allowOverlap="1" wp14:anchorId="42796B47" wp14:editId="15C2B4F8">
                      <wp:simplePos x="0" y="0"/>
                      <wp:positionH relativeFrom="column">
                        <wp:posOffset>680720</wp:posOffset>
                      </wp:positionH>
                      <wp:positionV relativeFrom="paragraph">
                        <wp:posOffset>3175</wp:posOffset>
                      </wp:positionV>
                      <wp:extent cx="2025650" cy="0"/>
                      <wp:effectExtent l="8255" t="5715" r="13970" b="13335"/>
                      <wp:wrapNone/>
                      <wp:docPr id="50878895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3B29A9" id="Line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25pt" to="213.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"/>
                  </w:pict>
                </mc:Fallback>
              </mc:AlternateContent>
            </w:r>
            <w:r w:rsidR="00583799" w:rsidRPr="008B1B52">
              <w:rPr>
                <w:rFonts w:ascii="Times New Roman" w:hAnsi="Times New Roman"/>
                <w:i/>
                <w:iCs/>
                <w:sz w:val="26"/>
                <w:szCs w:val="26"/>
              </w:rPr>
              <w:t xml:space="preserve">  </w:t>
            </w:r>
            <w:r w:rsidR="0053235D" w:rsidRPr="008B1B52">
              <w:rPr>
                <w:rFonts w:ascii="Times New Roman" w:hAnsi="Times New Roman"/>
                <w:i/>
                <w:sz w:val="28"/>
                <w:szCs w:val="28"/>
                <w:lang w:val="nl-NL"/>
              </w:rPr>
              <w:t>Cẩm Phả</w:t>
            </w:r>
            <w:r w:rsidR="00784C60" w:rsidRPr="008B1B52">
              <w:rPr>
                <w:rFonts w:ascii="Times New Roman" w:hAnsi="Times New Roman"/>
                <w:i/>
                <w:sz w:val="28"/>
                <w:szCs w:val="28"/>
                <w:lang w:val="nl-NL"/>
              </w:rPr>
              <w:t>, ngày</w:t>
            </w:r>
            <w:r w:rsidR="00A94215">
              <w:rPr>
                <w:rFonts w:ascii="Times New Roman" w:hAnsi="Times New Roman"/>
                <w:i/>
                <w:sz w:val="28"/>
                <w:szCs w:val="28"/>
                <w:lang w:val="nl-NL"/>
              </w:rPr>
              <w:t xml:space="preserve"> </w:t>
            </w:r>
            <w:r w:rsidR="00BC0D40">
              <w:rPr>
                <w:rFonts w:ascii="Times New Roman" w:hAnsi="Times New Roman"/>
                <w:i/>
                <w:sz w:val="28"/>
                <w:szCs w:val="28"/>
                <w:lang w:val="nl-NL"/>
              </w:rPr>
              <w:t xml:space="preserve">   </w:t>
            </w:r>
            <w:r w:rsidR="00B22F9C" w:rsidRPr="008B1B52">
              <w:rPr>
                <w:rFonts w:ascii="Times New Roman" w:hAnsi="Times New Roman"/>
                <w:i/>
                <w:sz w:val="28"/>
                <w:szCs w:val="28"/>
                <w:lang w:val="nl-NL"/>
              </w:rPr>
              <w:t xml:space="preserve"> tháng </w:t>
            </w:r>
            <w:r w:rsidR="00E02042">
              <w:rPr>
                <w:rFonts w:ascii="Times New Roman" w:hAnsi="Times New Roman"/>
                <w:i/>
                <w:sz w:val="28"/>
                <w:szCs w:val="28"/>
                <w:lang w:val="nl-NL"/>
              </w:rPr>
              <w:t>4</w:t>
            </w:r>
            <w:r w:rsidR="0053235D" w:rsidRPr="008B1B52">
              <w:rPr>
                <w:rFonts w:ascii="Times New Roman" w:hAnsi="Times New Roman"/>
                <w:i/>
                <w:sz w:val="28"/>
                <w:szCs w:val="28"/>
                <w:lang w:val="nl-NL"/>
              </w:rPr>
              <w:t xml:space="preserve"> năm 202</w:t>
            </w:r>
            <w:r w:rsidR="007D7090">
              <w:rPr>
                <w:rFonts w:ascii="Times New Roman" w:hAnsi="Times New Roman"/>
                <w:i/>
                <w:sz w:val="28"/>
                <w:szCs w:val="28"/>
                <w:lang w:val="nl-NL"/>
              </w:rPr>
              <w:t>6</w:t>
            </w:r>
          </w:p>
        </w:tc>
      </w:tr>
    </w:tbl>
    <w:p w14:paraId="627923F1" w14:textId="146A6C2C" w:rsidR="00110800" w:rsidRPr="00110800" w:rsidRDefault="00110800" w:rsidP="00110800">
      <w:pPr>
        <w:spacing w:after="0" w:line="240" w:lineRule="auto"/>
        <w:jc w:val="center"/>
        <w:rPr>
          <w:rFonts w:ascii="Times New Roman" w:hAnsi="Times New Roman"/>
          <w:b/>
          <w:bCs/>
          <w:sz w:val="32"/>
          <w:szCs w:val="32"/>
          <w:lang w:val="nl-NL"/>
        </w:rPr>
      </w:pPr>
      <w:r w:rsidRPr="007A43CE">
        <w:rPr>
          <w:rFonts w:ascii="Times New Roman" w:eastAsia="Times New Roman" w:hAnsi="Times New Roman"/>
          <w:b/>
          <w:w w:val="95"/>
          <w:sz w:val="28"/>
          <w:szCs w:val="28"/>
        </w:rPr>
        <mc:AlternateContent>
          <mc:Choice Requires="wps">
            <w:drawing>
              <wp:anchor distT="45720" distB="45720" distL="114300" distR="114300" simplePos="0" relativeHeight="251660800" behindDoc="0" locked="0" layoutInCell="1" allowOverlap="1" wp14:anchorId="06BE6497" wp14:editId="644B102F">
                <wp:simplePos x="0" y="0"/>
                <wp:positionH relativeFrom="column">
                  <wp:posOffset>-1270</wp:posOffset>
                </wp:positionH>
                <wp:positionV relativeFrom="paragraph">
                  <wp:posOffset>107950</wp:posOffset>
                </wp:positionV>
                <wp:extent cx="1064260" cy="335915"/>
                <wp:effectExtent l="0" t="0" r="2159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335915"/>
                        </a:xfrm>
                        <a:prstGeom prst="rect">
                          <a:avLst/>
                        </a:prstGeom>
                        <a:solidFill>
                          <a:srgbClr val="FFFFFF"/>
                        </a:solidFill>
                        <a:ln w="9525">
                          <a:solidFill>
                            <a:srgbClr val="000000"/>
                          </a:solidFill>
                          <a:miter lim="800000"/>
                          <a:headEnd/>
                          <a:tailEnd/>
                        </a:ln>
                      </wps:spPr>
                      <wps:txbx>
                        <w:txbxContent>
                          <w:p w14:paraId="5DD4BD9B" w14:textId="77777777" w:rsidR="00110800" w:rsidRPr="00E02042" w:rsidRDefault="00110800" w:rsidP="00110800">
                            <w:pPr>
                              <w:spacing w:after="0"/>
                              <w:jc w:val="center"/>
                              <w:rPr>
                                <w:rFonts w:ascii="Times New Roman" w:hAnsi="Times New Roman"/>
                                <w:b/>
                                <w:bCs/>
                                <w:sz w:val="24"/>
                                <w:szCs w:val="24"/>
                              </w:rPr>
                            </w:pPr>
                            <w:r w:rsidRPr="00E02042">
                              <w:rPr>
                                <w:rFonts w:ascii="Times New Roman" w:hAnsi="Times New Roman"/>
                                <w:b/>
                                <w:bCs/>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E6497" id="_x0000_t202" coordsize="21600,21600" o:spt="202" path="m,l,21600r21600,l21600,xe">
                <v:stroke joinstyle="miter"/>
                <v:path gradientshapeok="t" o:connecttype="rect"/>
              </v:shapetype>
              <v:shape id="Text Box 2" o:spid="_x0000_s1026" type="#_x0000_t202" style="position:absolute;left:0;text-align:left;margin-left:-.1pt;margin-top:8.5pt;width:83.8pt;height:26.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">
                <v:textbox>
                  <w:txbxContent>
                    <w:p w14:paraId="5DD4BD9B" w14:textId="77777777" w:rsidR="00110800" w:rsidRPr="00E02042" w:rsidRDefault="00110800" w:rsidP="00110800">
                      <w:pPr>
                        <w:spacing w:after="0"/>
                        <w:jc w:val="center"/>
                        <w:rPr>
                          <w:rFonts w:ascii="Times New Roman" w:hAnsi="Times New Roman"/>
                          <w:b/>
                          <w:bCs/>
                          <w:sz w:val="24"/>
                          <w:szCs w:val="24"/>
                        </w:rPr>
                      </w:pPr>
                      <w:r w:rsidRPr="00E02042">
                        <w:rPr>
                          <w:rFonts w:ascii="Times New Roman" w:hAnsi="Times New Roman"/>
                          <w:b/>
                          <w:bCs/>
                          <w:sz w:val="24"/>
                          <w:szCs w:val="24"/>
                        </w:rPr>
                        <w:t>DỰ THẢO</w:t>
                      </w:r>
                    </w:p>
                  </w:txbxContent>
                </v:textbox>
                <w10:wrap type="square"/>
              </v:shape>
            </w:pict>
          </mc:Fallback>
        </mc:AlternateContent>
      </w:r>
    </w:p>
    <w:p w14:paraId="515D8C75" w14:textId="17CB7042" w:rsidR="00C2237C" w:rsidRDefault="00110800" w:rsidP="007D7090">
      <w:pPr>
        <w:spacing w:before="240" w:after="0" w:line="240" w:lineRule="auto"/>
        <w:rPr>
          <w:rFonts w:ascii="Times New Roman" w:hAnsi="Times New Roman"/>
          <w:b/>
          <w:bCs/>
          <w:sz w:val="28"/>
          <w:szCs w:val="28"/>
          <w:lang w:val="nl-NL"/>
        </w:rPr>
      </w:pPr>
      <w:r>
        <w:rPr>
          <w:rFonts w:ascii="Times New Roman" w:hAnsi="Times New Roman"/>
          <w:b/>
          <w:bCs/>
          <w:sz w:val="28"/>
          <w:szCs w:val="28"/>
          <w:lang w:val="nl-NL"/>
        </w:rPr>
        <w:t xml:space="preserve">                   </w:t>
      </w:r>
      <w:r w:rsidR="00AC51D6" w:rsidRPr="002611D2">
        <w:rPr>
          <w:rFonts w:ascii="Times New Roman" w:hAnsi="Times New Roman"/>
          <w:b/>
          <w:bCs/>
          <w:sz w:val="28"/>
          <w:szCs w:val="28"/>
          <w:lang w:val="nl-NL"/>
        </w:rPr>
        <w:t>QUY CHẾ BẦU CỬ</w:t>
      </w:r>
    </w:p>
    <w:p w14:paraId="5D4DD559" w14:textId="544723B0" w:rsidR="00AC51D6" w:rsidRDefault="00BC0D40" w:rsidP="007D7090">
      <w:pPr>
        <w:spacing w:after="0" w:line="240" w:lineRule="auto"/>
        <w:jc w:val="center"/>
        <w:rPr>
          <w:rFonts w:ascii="Times New Roman Bold" w:hAnsi="Times New Roman Bold"/>
          <w:sz w:val="26"/>
          <w:szCs w:val="26"/>
          <w:lang w:val="nl-NL"/>
        </w:rPr>
      </w:pPr>
      <w:r>
        <w:rPr>
          <w:rFonts w:ascii="Times New Roman Bold" w:hAnsi="Times New Roman Bold"/>
          <w:sz w:val="26"/>
          <w:szCs w:val="26"/>
          <w:lang w:val="nl-NL"/>
        </w:rPr>
        <w:t xml:space="preserve">Bầu Thành viên Hội đồng quản trị tại Đại hội đồng </w:t>
      </w:r>
      <w:r w:rsidR="0042093E">
        <w:rPr>
          <w:rFonts w:ascii="Times New Roman Bold" w:hAnsi="Times New Roman Bold"/>
          <w:sz w:val="26"/>
          <w:szCs w:val="26"/>
          <w:lang w:val="nl-NL"/>
        </w:rPr>
        <w:t>cổ đông</w:t>
      </w:r>
    </w:p>
    <w:p w14:paraId="0DFE9F90" w14:textId="17C10D2C" w:rsidR="00AC51D6" w:rsidRPr="00BC0D40" w:rsidRDefault="0042093E" w:rsidP="00BC0D40">
      <w:pPr>
        <w:spacing w:after="0" w:line="240" w:lineRule="auto"/>
        <w:jc w:val="center"/>
        <w:rPr>
          <w:rFonts w:ascii="Times New Roman Bold" w:hAnsi="Times New Roman Bold"/>
          <w:sz w:val="26"/>
          <w:szCs w:val="26"/>
          <w:lang w:val="nl-NL"/>
        </w:rPr>
      </w:pPr>
      <w:r>
        <w:rPr>
          <w:rFonts w:ascii="Times New Roman Bold" w:hAnsi="Times New Roman Bold"/>
          <w:sz w:val="26"/>
          <w:szCs w:val="26"/>
          <w:lang w:val="nl-NL"/>
        </w:rPr>
        <w:t xml:space="preserve">Thường niên </w:t>
      </w:r>
      <w:r w:rsidR="00BC0D40">
        <w:rPr>
          <w:rFonts w:ascii="Times New Roman Bold" w:hAnsi="Times New Roman Bold"/>
          <w:sz w:val="26"/>
          <w:szCs w:val="26"/>
          <w:lang w:val="nl-NL"/>
        </w:rPr>
        <w:t>năm 202</w:t>
      </w:r>
      <w:r>
        <w:rPr>
          <w:rFonts w:ascii="Times New Roman Bold" w:hAnsi="Times New Roman Bold"/>
          <w:sz w:val="26"/>
          <w:szCs w:val="26"/>
          <w:lang w:val="nl-NL"/>
        </w:rPr>
        <w:t>6</w:t>
      </w:r>
      <w:r w:rsidR="00BC0D40">
        <w:rPr>
          <w:rFonts w:ascii="Times New Roman Bold" w:hAnsi="Times New Roman Bold"/>
          <w:sz w:val="26"/>
          <w:szCs w:val="26"/>
          <w:lang w:val="nl-NL"/>
        </w:rPr>
        <w:t xml:space="preserve"> Công ty cổ phần Than Đèo Nai - Cọc Sáu - TKV</w:t>
      </w:r>
      <w:r w:rsidR="008B63E6" w:rsidRPr="00CA40A8">
        <w:rPr>
          <w:rFonts w:ascii="Times New Roman Bold" w:eastAsia="Times New Roman" w:hAnsi="Times New Roman Bold"/>
          <w:i/>
          <w:sz w:val="26"/>
          <w:szCs w:val="26"/>
        </w:rPr>
        <mc:AlternateContent>
          <mc:Choice Requires="wps">
            <w:drawing>
              <wp:anchor distT="0" distB="0" distL="114300" distR="114300" simplePos="0" relativeHeight="251658752" behindDoc="0" locked="0" layoutInCell="1" allowOverlap="1" wp14:anchorId="47154DB9" wp14:editId="46EA1DAB">
                <wp:simplePos x="0" y="0"/>
                <wp:positionH relativeFrom="column">
                  <wp:posOffset>2171700</wp:posOffset>
                </wp:positionH>
                <wp:positionV relativeFrom="paragraph">
                  <wp:posOffset>208915</wp:posOffset>
                </wp:positionV>
                <wp:extent cx="1714500" cy="0"/>
                <wp:effectExtent l="11430" t="13970" r="7620" b="5080"/>
                <wp:wrapNone/>
                <wp:docPr id="31780206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BA3A84" id="Line 1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6.45pt" to="306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"/>
            </w:pict>
          </mc:Fallback>
        </mc:AlternateContent>
      </w:r>
    </w:p>
    <w:p w14:paraId="7AED8DD3" w14:textId="77777777" w:rsidR="00BC0D40" w:rsidRDefault="00BC0D40" w:rsidP="00F23A66">
      <w:pPr>
        <w:widowControl w:val="0"/>
        <w:spacing w:before="120" w:after="60" w:line="240" w:lineRule="auto"/>
        <w:ind w:firstLine="567"/>
        <w:jc w:val="both"/>
        <w:rPr>
          <w:rFonts w:ascii="Times New Roman" w:hAnsi="Times New Roman"/>
          <w:w w:val="95"/>
          <w:sz w:val="28"/>
          <w:szCs w:val="28"/>
        </w:rPr>
      </w:pPr>
    </w:p>
    <w:p w14:paraId="09125AA4" w14:textId="77777777" w:rsidR="00B00B33" w:rsidRPr="00282251" w:rsidRDefault="00B00B33" w:rsidP="00B00B33">
      <w:pPr>
        <w:spacing w:before="80" w:after="0" w:line="240" w:lineRule="auto"/>
        <w:ind w:firstLine="709"/>
        <w:jc w:val="both"/>
        <w:rPr>
          <w:rFonts w:ascii="Times New Roman" w:eastAsia="Times New Roman" w:hAnsi="Times New Roman"/>
          <w:i/>
          <w:noProof w:val="0"/>
          <w:spacing w:val="-10"/>
          <w:sz w:val="28"/>
          <w:szCs w:val="28"/>
          <w:lang w:val="nl-NL"/>
        </w:rPr>
      </w:pPr>
      <w:r w:rsidRPr="00282251">
        <w:rPr>
          <w:rFonts w:ascii="Times New Roman" w:eastAsia="Times New Roman" w:hAnsi="Times New Roman"/>
          <w:i/>
          <w:noProof w:val="0"/>
          <w:spacing w:val="-10"/>
          <w:sz w:val="28"/>
          <w:szCs w:val="28"/>
          <w:lang w:val="nl-NL"/>
        </w:rPr>
        <w:t>Căn cứ Luật Doanh nghiệp ngày 17/6/2020 và Luật sửa đổi, bổ sung một số điều của Luật Doanh nghiệp ngày 17/6/2025;</w:t>
      </w:r>
    </w:p>
    <w:p w14:paraId="202BF623" w14:textId="77777777" w:rsidR="00B00B33" w:rsidRPr="00282251" w:rsidRDefault="00B00B33" w:rsidP="00B00B33">
      <w:pPr>
        <w:spacing w:before="80" w:after="0" w:line="240" w:lineRule="auto"/>
        <w:ind w:firstLine="709"/>
        <w:jc w:val="both"/>
        <w:rPr>
          <w:rFonts w:ascii="Times New Roman" w:eastAsia="Times New Roman" w:hAnsi="Times New Roman"/>
          <w:i/>
          <w:noProof w:val="0"/>
          <w:spacing w:val="-10"/>
          <w:sz w:val="28"/>
          <w:szCs w:val="28"/>
          <w:lang w:val="nl-NL"/>
        </w:rPr>
      </w:pPr>
      <w:r w:rsidRPr="00282251">
        <w:rPr>
          <w:rFonts w:ascii="Times New Roman" w:eastAsia="Times New Roman" w:hAnsi="Times New Roman"/>
          <w:i/>
          <w:noProof w:val="0"/>
          <w:spacing w:val="-10"/>
          <w:sz w:val="28"/>
          <w:szCs w:val="28"/>
          <w:lang w:val="nl-NL"/>
        </w:rPr>
        <w:t>Căn cứ Điều lệ tổ chức và hoạt động Công ty Cổ phần Than Đèo Nai - Cọc Sáu - TKV đã đ</w:t>
      </w:r>
      <w:r w:rsidRPr="00282251">
        <w:rPr>
          <w:rFonts w:ascii="Times New Roman" w:eastAsia="Times New Roman" w:hAnsi="Times New Roman" w:hint="cs"/>
          <w:i/>
          <w:noProof w:val="0"/>
          <w:spacing w:val="-10"/>
          <w:sz w:val="28"/>
          <w:szCs w:val="28"/>
          <w:lang w:val="nl-NL"/>
        </w:rPr>
        <w:t>ư</w:t>
      </w:r>
      <w:r w:rsidRPr="00282251">
        <w:rPr>
          <w:rFonts w:ascii="Times New Roman" w:eastAsia="Times New Roman" w:hAnsi="Times New Roman"/>
          <w:i/>
          <w:noProof w:val="0"/>
          <w:spacing w:val="-10"/>
          <w:sz w:val="28"/>
          <w:szCs w:val="28"/>
          <w:lang w:val="nl-NL"/>
        </w:rPr>
        <w:t>ợc ĐHĐCĐ bất thường thông qua ngày 19/11/2024;</w:t>
      </w:r>
    </w:p>
    <w:p w14:paraId="2E109878" w14:textId="7F962840"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Đại hội đồng cổ đông thường </w:t>
      </w:r>
      <w:r w:rsidR="00B00B33" w:rsidRPr="00282251">
        <w:rPr>
          <w:rFonts w:ascii="Times New Roman" w:hAnsi="Times New Roman"/>
          <w:spacing w:val="-10"/>
          <w:sz w:val="28"/>
          <w:szCs w:val="28"/>
        </w:rPr>
        <w:t>niên năm 2</w:t>
      </w:r>
      <w:r w:rsidRPr="00282251">
        <w:rPr>
          <w:rFonts w:ascii="Times New Roman" w:hAnsi="Times New Roman"/>
          <w:spacing w:val="-10"/>
          <w:sz w:val="28"/>
          <w:szCs w:val="28"/>
        </w:rPr>
        <w:t>02</w:t>
      </w:r>
      <w:r w:rsidR="00B00B33" w:rsidRPr="00282251">
        <w:rPr>
          <w:rFonts w:ascii="Times New Roman" w:hAnsi="Times New Roman"/>
          <w:spacing w:val="-10"/>
          <w:sz w:val="28"/>
          <w:szCs w:val="28"/>
        </w:rPr>
        <w:t>6</w:t>
      </w:r>
      <w:r w:rsidRPr="00282251">
        <w:rPr>
          <w:rFonts w:ascii="Times New Roman" w:hAnsi="Times New Roman"/>
          <w:spacing w:val="-10"/>
          <w:sz w:val="28"/>
          <w:szCs w:val="28"/>
        </w:rPr>
        <w:t xml:space="preserve"> của Công ty cổ phần Than Đèo Nai </w:t>
      </w:r>
      <w:r w:rsidR="00BC0D40" w:rsidRPr="00282251">
        <w:rPr>
          <w:rFonts w:ascii="Times New Roman" w:hAnsi="Times New Roman"/>
          <w:spacing w:val="-10"/>
          <w:sz w:val="28"/>
          <w:szCs w:val="28"/>
        </w:rPr>
        <w:t>-</w:t>
      </w:r>
      <w:r w:rsidRPr="00282251">
        <w:rPr>
          <w:rFonts w:ascii="Times New Roman" w:hAnsi="Times New Roman"/>
          <w:spacing w:val="-10"/>
          <w:sz w:val="28"/>
          <w:szCs w:val="28"/>
        </w:rPr>
        <w:t xml:space="preserve"> </w:t>
      </w:r>
      <w:r w:rsidR="00BC0D40" w:rsidRPr="00282251">
        <w:rPr>
          <w:rFonts w:ascii="Times New Roman" w:hAnsi="Times New Roman"/>
          <w:spacing w:val="-10"/>
          <w:sz w:val="28"/>
          <w:szCs w:val="28"/>
        </w:rPr>
        <w:t>Cọc Sáu - TKV</w:t>
      </w:r>
      <w:r w:rsidRPr="00282251">
        <w:rPr>
          <w:rFonts w:ascii="Times New Roman" w:hAnsi="Times New Roman"/>
          <w:spacing w:val="-10"/>
          <w:sz w:val="28"/>
          <w:szCs w:val="28"/>
        </w:rPr>
        <w:t xml:space="preserve"> (“Đại hội”) tiến hành bầu cử</w:t>
      </w:r>
      <w:r w:rsidR="00BC0D40" w:rsidRPr="00282251">
        <w:rPr>
          <w:rFonts w:ascii="Times New Roman" w:hAnsi="Times New Roman"/>
          <w:spacing w:val="-10"/>
          <w:sz w:val="28"/>
          <w:szCs w:val="28"/>
        </w:rPr>
        <w:t xml:space="preserve"> bổ sung</w:t>
      </w:r>
      <w:r w:rsidRPr="00282251">
        <w:rPr>
          <w:rFonts w:ascii="Times New Roman" w:hAnsi="Times New Roman"/>
          <w:spacing w:val="-10"/>
          <w:sz w:val="28"/>
          <w:szCs w:val="28"/>
        </w:rPr>
        <w:t xml:space="preserve"> thành viên Hội đồng </w:t>
      </w:r>
      <w:r w:rsidR="00A97CB6" w:rsidRPr="00282251">
        <w:rPr>
          <w:rFonts w:ascii="Times New Roman" w:hAnsi="Times New Roman"/>
          <w:spacing w:val="-10"/>
          <w:sz w:val="28"/>
          <w:szCs w:val="28"/>
        </w:rPr>
        <w:t>q</w:t>
      </w:r>
      <w:r w:rsidRPr="00282251">
        <w:rPr>
          <w:rFonts w:ascii="Times New Roman" w:hAnsi="Times New Roman"/>
          <w:spacing w:val="-10"/>
          <w:sz w:val="28"/>
          <w:szCs w:val="28"/>
        </w:rPr>
        <w:t>uản trị</w:t>
      </w:r>
      <w:r w:rsidR="00BC0D40" w:rsidRPr="00282251">
        <w:rPr>
          <w:rFonts w:ascii="Times New Roman" w:hAnsi="Times New Roman"/>
          <w:spacing w:val="-10"/>
          <w:sz w:val="28"/>
          <w:szCs w:val="28"/>
        </w:rPr>
        <w:t xml:space="preserve"> của </w:t>
      </w:r>
      <w:r w:rsidRPr="00282251">
        <w:rPr>
          <w:rFonts w:ascii="Times New Roman" w:hAnsi="Times New Roman"/>
          <w:spacing w:val="-10"/>
          <w:sz w:val="28"/>
          <w:szCs w:val="28"/>
        </w:rPr>
        <w:t xml:space="preserve">Công ty theo các quy định sau: </w:t>
      </w:r>
    </w:p>
    <w:p w14:paraId="4DB5EE56" w14:textId="6AADE8AC" w:rsidR="003058E1" w:rsidRPr="00282251" w:rsidRDefault="003058E1" w:rsidP="00C27C17">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 xml:space="preserve">Điều 1. Tiêu chuẩn, điều kiện làm thành viên HĐQT; điều kiện ứng cử, đề cử, số lượng thành viên </w:t>
      </w:r>
      <w:r w:rsidR="00282251">
        <w:rPr>
          <w:rFonts w:ascii="Times New Roman" w:hAnsi="Times New Roman"/>
          <w:b/>
          <w:spacing w:val="-10"/>
          <w:sz w:val="28"/>
          <w:szCs w:val="28"/>
        </w:rPr>
        <w:t>HĐQT được bầu</w:t>
      </w:r>
    </w:p>
    <w:p w14:paraId="578542AA" w14:textId="7756BBFF" w:rsidR="003058E1" w:rsidRPr="00282251" w:rsidRDefault="006E527E" w:rsidP="006E527E">
      <w:pPr>
        <w:widowControl w:val="0"/>
        <w:spacing w:before="60" w:after="60" w:line="252" w:lineRule="auto"/>
        <w:ind w:firstLine="540"/>
        <w:jc w:val="both"/>
        <w:rPr>
          <w:rFonts w:ascii="Times New Roman" w:hAnsi="Times New Roman"/>
          <w:b/>
          <w:bCs/>
          <w:spacing w:val="-10"/>
          <w:sz w:val="28"/>
          <w:szCs w:val="28"/>
        </w:rPr>
      </w:pPr>
      <w:r w:rsidRPr="00282251">
        <w:rPr>
          <w:rFonts w:ascii="Times New Roman" w:hAnsi="Times New Roman"/>
          <w:b/>
          <w:bCs/>
          <w:spacing w:val="-10"/>
          <w:sz w:val="28"/>
          <w:szCs w:val="28"/>
        </w:rPr>
        <w:t xml:space="preserve">1. </w:t>
      </w:r>
      <w:r w:rsidR="003058E1" w:rsidRPr="00282251">
        <w:rPr>
          <w:rFonts w:ascii="Times New Roman" w:hAnsi="Times New Roman"/>
          <w:b/>
          <w:bCs/>
          <w:spacing w:val="-10"/>
          <w:sz w:val="28"/>
          <w:szCs w:val="28"/>
        </w:rPr>
        <w:t>Tiêu chuẩn, điều kiệ</w:t>
      </w:r>
      <w:r w:rsidR="00857D7D" w:rsidRPr="00282251">
        <w:rPr>
          <w:rFonts w:ascii="Times New Roman" w:hAnsi="Times New Roman"/>
          <w:b/>
          <w:bCs/>
          <w:spacing w:val="-10"/>
          <w:sz w:val="28"/>
          <w:szCs w:val="28"/>
        </w:rPr>
        <w:t>n làm thành viên HĐQT</w:t>
      </w:r>
    </w:p>
    <w:p w14:paraId="2D0AD1E3" w14:textId="418A21B5" w:rsidR="00E64209" w:rsidRPr="00282251" w:rsidRDefault="003058E1" w:rsidP="009E41DF">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b/>
          <w:bCs/>
          <w:spacing w:val="-10"/>
          <w:sz w:val="28"/>
          <w:szCs w:val="28"/>
        </w:rPr>
        <w:t xml:space="preserve">- </w:t>
      </w:r>
      <w:r w:rsidRPr="00282251">
        <w:rPr>
          <w:rFonts w:ascii="Times New Roman" w:hAnsi="Times New Roman"/>
          <w:iCs/>
          <w:spacing w:val="-10"/>
          <w:sz w:val="28"/>
          <w:szCs w:val="28"/>
        </w:rPr>
        <w:t xml:space="preserve"> Không thuộc đối tượng quy định tại khoản 2 Điều 17 của Luật Doanh nghiệp số 59/2020/QH14;</w:t>
      </w:r>
    </w:p>
    <w:p w14:paraId="5FFFCD2F" w14:textId="477A391C" w:rsidR="003058E1" w:rsidRPr="00282251" w:rsidRDefault="002B5554" w:rsidP="00C27C17">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Có trình độ chuyên môn, kinh nghiệm trong quản trị kinh doanh hoặc trong lĩnh vực, ngành, nghề kinh doanh của Công ty</w:t>
      </w:r>
      <w:r w:rsidR="009E41DF"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và không nhất thiết phải là cổ đông của Công ty;</w:t>
      </w:r>
    </w:p>
    <w:p w14:paraId="736F7298" w14:textId="4F960F4E" w:rsidR="003058E1" w:rsidRPr="00282251" w:rsidRDefault="002B5554" w:rsidP="00C27C17">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Thành viên HĐQT Công ty có thể đồng thời là thành viên HĐQT của công ty khác;</w:t>
      </w:r>
    </w:p>
    <w:p w14:paraId="4AD5FE26" w14:textId="56691D3C" w:rsidR="003429D1" w:rsidRPr="00282251" w:rsidRDefault="003429D1" w:rsidP="00C27C17">
      <w:pPr>
        <w:widowControl w:val="0"/>
        <w:spacing w:before="60" w:after="60" w:line="252" w:lineRule="auto"/>
        <w:ind w:firstLine="540"/>
        <w:jc w:val="both"/>
        <w:rPr>
          <w:rFonts w:ascii="Times New Roman" w:hAnsi="Times New Roman"/>
          <w:iCs/>
          <w:spacing w:val="-10"/>
          <w:sz w:val="28"/>
          <w:szCs w:val="28"/>
        </w:rPr>
      </w:pPr>
      <w:r w:rsidRPr="00282251">
        <w:rPr>
          <w:rFonts w:ascii="Times New Roman" w:hAnsi="Times New Roman"/>
          <w:iCs/>
          <w:spacing w:val="-10"/>
          <w:sz w:val="28"/>
          <w:szCs w:val="28"/>
        </w:rPr>
        <w:t xml:space="preserve">- </w:t>
      </w:r>
      <w:r w:rsidR="006B1220" w:rsidRPr="00282251">
        <w:rPr>
          <w:rFonts w:ascii="Times New Roman" w:hAnsi="Times New Roman"/>
          <w:iCs/>
          <w:spacing w:val="-10"/>
          <w:sz w:val="28"/>
          <w:szCs w:val="28"/>
        </w:rPr>
        <w:t>K</w:t>
      </w:r>
      <w:r w:rsidRPr="00282251">
        <w:rPr>
          <w:rFonts w:ascii="Times New Roman" w:hAnsi="Times New Roman"/>
          <w:iCs/>
          <w:spacing w:val="-10"/>
          <w:sz w:val="28"/>
          <w:szCs w:val="28"/>
        </w:rPr>
        <w:t>hông được là người có quan hệ gia đình của</w:t>
      </w:r>
      <w:r w:rsidR="006B1220" w:rsidRPr="00282251">
        <w:rPr>
          <w:rFonts w:ascii="Times New Roman" w:hAnsi="Times New Roman"/>
          <w:iCs/>
          <w:spacing w:val="-10"/>
          <w:sz w:val="28"/>
          <w:szCs w:val="28"/>
        </w:rPr>
        <w:t xml:space="preserve"> Giám đốc và người quản lý khác của Công ty, của người quản lý, người có thẩm quyền bổ nhiệm người quản lý công ty mẹ</w:t>
      </w:r>
      <w:r w:rsidR="00133473">
        <w:rPr>
          <w:rFonts w:ascii="Times New Roman" w:hAnsi="Times New Roman"/>
          <w:iCs/>
          <w:spacing w:val="-10"/>
          <w:sz w:val="28"/>
          <w:szCs w:val="28"/>
        </w:rPr>
        <w:t>.</w:t>
      </w:r>
      <w:r w:rsidRPr="00282251">
        <w:rPr>
          <w:rFonts w:ascii="Times New Roman" w:hAnsi="Times New Roman"/>
          <w:iCs/>
          <w:spacing w:val="-10"/>
          <w:sz w:val="28"/>
          <w:szCs w:val="28"/>
        </w:rPr>
        <w:t xml:space="preserve">   </w:t>
      </w:r>
    </w:p>
    <w:p w14:paraId="693FD413" w14:textId="10F30A3B" w:rsidR="003058E1" w:rsidRPr="00282251" w:rsidRDefault="00F23A66" w:rsidP="00282251">
      <w:pPr>
        <w:widowControl w:val="0"/>
        <w:spacing w:before="120" w:after="60" w:line="252" w:lineRule="auto"/>
        <w:ind w:firstLine="567"/>
        <w:jc w:val="both"/>
        <w:rPr>
          <w:rFonts w:ascii="Times New Roman Bold" w:hAnsi="Times New Roman Bold"/>
          <w:b/>
          <w:spacing w:val="-10"/>
          <w:sz w:val="28"/>
          <w:szCs w:val="28"/>
        </w:rPr>
      </w:pPr>
      <w:r w:rsidRPr="00282251">
        <w:rPr>
          <w:rFonts w:ascii="Times New Roman Bold" w:hAnsi="Times New Roman Bold"/>
          <w:b/>
          <w:spacing w:val="-10"/>
          <w:sz w:val="28"/>
          <w:szCs w:val="28"/>
        </w:rPr>
        <w:t xml:space="preserve">2. </w:t>
      </w:r>
      <w:r w:rsidR="003058E1" w:rsidRPr="00282251">
        <w:rPr>
          <w:rFonts w:ascii="Times New Roman Bold" w:hAnsi="Times New Roman Bold"/>
          <w:b/>
          <w:spacing w:val="-10"/>
          <w:sz w:val="28"/>
          <w:szCs w:val="28"/>
        </w:rPr>
        <w:t>Điều kiện ứng cử, đề cử thành viên HĐQ</w:t>
      </w:r>
      <w:r w:rsidR="006B1220" w:rsidRPr="00282251">
        <w:rPr>
          <w:rFonts w:ascii="Times New Roman Bold" w:hAnsi="Times New Roman Bold"/>
          <w:b/>
          <w:spacing w:val="-10"/>
          <w:sz w:val="28"/>
          <w:szCs w:val="28"/>
        </w:rPr>
        <w:t>T</w:t>
      </w:r>
    </w:p>
    <w:p w14:paraId="7966DB03" w14:textId="3F4F25A7" w:rsidR="00106F62" w:rsidRPr="00282251" w:rsidRDefault="00106F62" w:rsidP="00282251">
      <w:pPr>
        <w:widowControl w:val="0"/>
        <w:spacing w:before="100" w:after="0" w:line="240" w:lineRule="auto"/>
        <w:ind w:firstLine="720"/>
        <w:jc w:val="both"/>
        <w:rPr>
          <w:rFonts w:ascii="Times New Roman" w:hAnsi="Times New Roman"/>
          <w:iCs/>
          <w:spacing w:val="-10"/>
          <w:sz w:val="28"/>
          <w:szCs w:val="28"/>
        </w:rPr>
      </w:pPr>
      <w:r w:rsidRPr="00282251">
        <w:rPr>
          <w:rFonts w:ascii="Times New Roman" w:hAnsi="Times New Roman"/>
          <w:iCs/>
          <w:spacing w:val="-10"/>
          <w:sz w:val="28"/>
          <w:szCs w:val="28"/>
        </w:rPr>
        <w:t>- Các cổ đông có quyền gộp số quyền biểu quyết của từng người lại với nhau để đề cử các ứng viên HĐQT. Cổ đông hoặc nhóm cổ đông nắm giữ từ 10% đến dưới 20% tổng số cổ phần có quyền biểu quyết được đề cử một (01) ứng viên; từ 20% đến dưới 50% được đề cử tối đa hai (02) ứng viên; từ 50% trở lên được đề cử đủ ba (03) ứng viên; từ 65% trở lên được đề cử đủ số ứng cử viên.</w:t>
      </w:r>
    </w:p>
    <w:p w14:paraId="1C2386E8" w14:textId="6B99C852" w:rsidR="00106F62" w:rsidRPr="00282251" w:rsidRDefault="00106F62" w:rsidP="00282251">
      <w:pPr>
        <w:widowControl w:val="0"/>
        <w:spacing w:before="100" w:after="0" w:line="240" w:lineRule="auto"/>
        <w:ind w:firstLine="567"/>
        <w:jc w:val="both"/>
        <w:rPr>
          <w:rFonts w:ascii="Times New Roman" w:hAnsi="Times New Roman"/>
          <w:iCs/>
          <w:spacing w:val="-10"/>
          <w:sz w:val="28"/>
          <w:szCs w:val="28"/>
        </w:rPr>
      </w:pPr>
      <w:r w:rsidRPr="00282251">
        <w:rPr>
          <w:rFonts w:ascii="Times New Roman" w:hAnsi="Times New Roman"/>
          <w:iCs/>
          <w:spacing w:val="-10"/>
          <w:sz w:val="28"/>
          <w:szCs w:val="28"/>
        </w:rPr>
        <w:t>- Trường hợp số lượng ứng cử viên Hội đồng quản trị thông qua đề cử và ứng cử vẫn không đủ số lượng cần thiết theo quy định tại khoản 5 Điều 115 Luật Doanh nghiệp,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14:paraId="4CA14B63" w14:textId="4F23A992" w:rsidR="003058E1" w:rsidRPr="00282251" w:rsidRDefault="00F23A66" w:rsidP="0017743C">
      <w:pPr>
        <w:widowControl w:val="0"/>
        <w:spacing w:before="120" w:after="60" w:line="252" w:lineRule="auto"/>
        <w:ind w:firstLine="567"/>
        <w:jc w:val="both"/>
        <w:rPr>
          <w:rFonts w:ascii="Times New Roman Bold" w:hAnsi="Times New Roman Bold"/>
          <w:b/>
          <w:spacing w:val="-10"/>
          <w:sz w:val="28"/>
          <w:szCs w:val="28"/>
        </w:rPr>
      </w:pPr>
      <w:r w:rsidRPr="00282251">
        <w:rPr>
          <w:rFonts w:ascii="Times New Roman Bold" w:hAnsi="Times New Roman Bold"/>
          <w:b/>
          <w:spacing w:val="-10"/>
          <w:sz w:val="28"/>
          <w:szCs w:val="28"/>
        </w:rPr>
        <w:lastRenderedPageBreak/>
        <w:t xml:space="preserve">3. </w:t>
      </w:r>
      <w:r w:rsidR="003058E1" w:rsidRPr="00282251">
        <w:rPr>
          <w:rFonts w:ascii="Times New Roman Bold" w:hAnsi="Times New Roman Bold"/>
          <w:b/>
          <w:spacing w:val="-10"/>
          <w:sz w:val="28"/>
          <w:szCs w:val="28"/>
        </w:rPr>
        <w:t>Số lượng</w:t>
      </w:r>
      <w:r w:rsidR="00106F62" w:rsidRPr="00282251">
        <w:rPr>
          <w:rFonts w:ascii="Times New Roman Bold" w:hAnsi="Times New Roman Bold"/>
          <w:b/>
          <w:spacing w:val="-10"/>
          <w:sz w:val="28"/>
          <w:szCs w:val="28"/>
        </w:rPr>
        <w:t xml:space="preserve"> </w:t>
      </w:r>
      <w:r w:rsidR="003058E1" w:rsidRPr="00282251">
        <w:rPr>
          <w:rFonts w:ascii="Times New Roman Bold" w:hAnsi="Times New Roman Bold"/>
          <w:b/>
          <w:spacing w:val="-10"/>
          <w:sz w:val="28"/>
          <w:szCs w:val="28"/>
        </w:rPr>
        <w:t>thành viên HĐQT</w:t>
      </w:r>
      <w:r w:rsidR="005A3EBD" w:rsidRPr="00282251">
        <w:rPr>
          <w:rFonts w:ascii="Times New Roman Bold" w:hAnsi="Times New Roman Bold"/>
          <w:b/>
          <w:spacing w:val="-10"/>
          <w:sz w:val="28"/>
          <w:szCs w:val="28"/>
        </w:rPr>
        <w:t xml:space="preserve"> được bầu</w:t>
      </w:r>
    </w:p>
    <w:p w14:paraId="43962DC0" w14:textId="1B4F6D4D" w:rsidR="003058E1" w:rsidRPr="00282251" w:rsidRDefault="009033D5" w:rsidP="00E70A4B">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Tại Đại hội này số lượng thành viên HĐQT</w:t>
      </w:r>
      <w:r w:rsidR="00E70A4B" w:rsidRPr="00282251">
        <w:rPr>
          <w:rFonts w:ascii="Times New Roman" w:hAnsi="Times New Roman"/>
          <w:spacing w:val="-10"/>
          <w:sz w:val="28"/>
          <w:szCs w:val="28"/>
        </w:rPr>
        <w:t xml:space="preserve"> </w:t>
      </w:r>
      <w:r w:rsidR="005A3EBD" w:rsidRPr="00282251">
        <w:rPr>
          <w:rFonts w:ascii="Times New Roman" w:hAnsi="Times New Roman"/>
          <w:spacing w:val="-10"/>
          <w:sz w:val="28"/>
          <w:szCs w:val="28"/>
        </w:rPr>
        <w:t xml:space="preserve">được bầu </w:t>
      </w:r>
      <w:r w:rsidR="00EC284C" w:rsidRPr="00282251">
        <w:rPr>
          <w:rFonts w:ascii="Times New Roman" w:hAnsi="Times New Roman"/>
          <w:spacing w:val="-10"/>
          <w:sz w:val="28"/>
          <w:szCs w:val="28"/>
        </w:rPr>
        <w:t>là 0</w:t>
      </w:r>
      <w:r w:rsidR="00E70A4B" w:rsidRPr="00282251">
        <w:rPr>
          <w:rFonts w:ascii="Times New Roman" w:hAnsi="Times New Roman"/>
          <w:spacing w:val="-10"/>
          <w:sz w:val="28"/>
          <w:szCs w:val="28"/>
        </w:rPr>
        <w:t>1</w:t>
      </w:r>
      <w:r w:rsidR="00EC284C" w:rsidRPr="00282251">
        <w:rPr>
          <w:rFonts w:ascii="Times New Roman" w:hAnsi="Times New Roman"/>
          <w:spacing w:val="-10"/>
          <w:sz w:val="28"/>
          <w:szCs w:val="28"/>
        </w:rPr>
        <w:t xml:space="preserve"> người</w:t>
      </w:r>
      <w:r w:rsidR="000E30E1">
        <w:rPr>
          <w:rFonts w:ascii="Times New Roman" w:hAnsi="Times New Roman"/>
          <w:spacing w:val="-10"/>
          <w:sz w:val="28"/>
          <w:szCs w:val="28"/>
        </w:rPr>
        <w:t xml:space="preserve"> (</w:t>
      </w:r>
      <w:r w:rsidR="005A3EBD" w:rsidRPr="00282251">
        <w:rPr>
          <w:rFonts w:ascii="Times New Roman" w:hAnsi="Times New Roman"/>
          <w:spacing w:val="-10"/>
          <w:sz w:val="28"/>
          <w:szCs w:val="28"/>
        </w:rPr>
        <w:t>Nhiệm kỳ 2024-2029</w:t>
      </w:r>
      <w:r w:rsidR="000E30E1">
        <w:rPr>
          <w:rFonts w:ascii="Times New Roman" w:hAnsi="Times New Roman"/>
          <w:spacing w:val="-10"/>
          <w:sz w:val="28"/>
          <w:szCs w:val="28"/>
        </w:rPr>
        <w:t>)</w:t>
      </w:r>
      <w:r w:rsidR="00E70A4B" w:rsidRPr="00282251">
        <w:rPr>
          <w:rFonts w:ascii="Times New Roman" w:hAnsi="Times New Roman"/>
          <w:spacing w:val="-10"/>
          <w:sz w:val="28"/>
          <w:szCs w:val="28"/>
        </w:rPr>
        <w:t>.</w:t>
      </w:r>
      <w:r w:rsidRPr="00282251">
        <w:rPr>
          <w:rFonts w:ascii="Times New Roman" w:hAnsi="Times New Roman"/>
          <w:spacing w:val="-10"/>
          <w:sz w:val="28"/>
          <w:szCs w:val="28"/>
        </w:rPr>
        <w:t xml:space="preserve"> </w:t>
      </w:r>
    </w:p>
    <w:p w14:paraId="7365F8BC" w14:textId="77777777" w:rsidR="003058E1" w:rsidRPr="00282251" w:rsidRDefault="003058E1" w:rsidP="00C27C17">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Điều 2. Quyền bầu cử</w:t>
      </w:r>
    </w:p>
    <w:p w14:paraId="2A044A45" w14:textId="471DDBCD" w:rsidR="003058E1" w:rsidRPr="00282251" w:rsidRDefault="003058E1" w:rsidP="00C27C17">
      <w:pPr>
        <w:widowControl w:val="0"/>
        <w:spacing w:before="60" w:after="60" w:line="252" w:lineRule="auto"/>
        <w:ind w:firstLine="567"/>
        <w:jc w:val="both"/>
        <w:rPr>
          <w:rFonts w:ascii="Times New Roman" w:hAnsi="Times New Roman"/>
          <w:bCs/>
          <w:spacing w:val="-10"/>
          <w:sz w:val="28"/>
          <w:szCs w:val="28"/>
        </w:rPr>
      </w:pPr>
      <w:r w:rsidRPr="00282251">
        <w:rPr>
          <w:rFonts w:ascii="Times New Roman" w:hAnsi="Times New Roman"/>
          <w:bCs/>
          <w:spacing w:val="-10"/>
          <w:sz w:val="28"/>
          <w:szCs w:val="28"/>
        </w:rPr>
        <w:t xml:space="preserve">Cổ đông sở hữu cổ phần có quyền biểu quyết và đại diện theo ủy quyền của cổ đông sở hữu cổ phần có quyền biểu quyết theo Danh sách cổ đông </w:t>
      </w:r>
      <w:r w:rsidR="009E0411" w:rsidRPr="00282251">
        <w:rPr>
          <w:rFonts w:ascii="Times New Roman" w:hAnsi="Times New Roman"/>
          <w:spacing w:val="-10"/>
          <w:sz w:val="28"/>
          <w:szCs w:val="28"/>
        </w:rPr>
        <w:t>Công ty Cổ phần Than Đèo Nai</w:t>
      </w:r>
      <w:r w:rsidR="00E70A4B" w:rsidRPr="00282251">
        <w:rPr>
          <w:rFonts w:ascii="Times New Roman" w:hAnsi="Times New Roman"/>
          <w:spacing w:val="-10"/>
          <w:sz w:val="28"/>
          <w:szCs w:val="28"/>
        </w:rPr>
        <w:t xml:space="preserve"> </w:t>
      </w:r>
      <w:r w:rsidR="009E0411" w:rsidRPr="00282251">
        <w:rPr>
          <w:rFonts w:ascii="Times New Roman" w:hAnsi="Times New Roman"/>
          <w:spacing w:val="-10"/>
          <w:sz w:val="28"/>
          <w:szCs w:val="28"/>
        </w:rPr>
        <w:t xml:space="preserve">- </w:t>
      </w:r>
      <w:r w:rsidR="00E70A4B" w:rsidRPr="00282251">
        <w:rPr>
          <w:rFonts w:ascii="Times New Roman" w:hAnsi="Times New Roman"/>
          <w:spacing w:val="-10"/>
          <w:sz w:val="28"/>
          <w:szCs w:val="28"/>
        </w:rPr>
        <w:t>Cọc Sáu - TKV</w:t>
      </w:r>
      <w:r w:rsidR="009E0411" w:rsidRPr="00282251">
        <w:rPr>
          <w:rFonts w:ascii="Times New Roman" w:hAnsi="Times New Roman"/>
          <w:spacing w:val="-10"/>
          <w:sz w:val="28"/>
          <w:szCs w:val="28"/>
        </w:rPr>
        <w:t xml:space="preserve"> </w:t>
      </w:r>
      <w:r w:rsidRPr="00282251">
        <w:rPr>
          <w:rFonts w:ascii="Times New Roman" w:hAnsi="Times New Roman"/>
          <w:bCs/>
          <w:spacing w:val="-10"/>
          <w:sz w:val="28"/>
          <w:szCs w:val="28"/>
        </w:rPr>
        <w:t xml:space="preserve">chốt ngày </w:t>
      </w:r>
      <w:r w:rsidRPr="00282251">
        <w:rPr>
          <w:rFonts w:ascii="Times New Roman" w:hAnsi="Times New Roman"/>
          <w:b/>
          <w:spacing w:val="-10"/>
          <w:sz w:val="28"/>
          <w:szCs w:val="28"/>
        </w:rPr>
        <w:t>2</w:t>
      </w:r>
      <w:r w:rsidR="008730D6" w:rsidRPr="00282251">
        <w:rPr>
          <w:rFonts w:ascii="Times New Roman" w:hAnsi="Times New Roman"/>
          <w:b/>
          <w:spacing w:val="-10"/>
          <w:sz w:val="28"/>
          <w:szCs w:val="28"/>
        </w:rPr>
        <w:t>4</w:t>
      </w:r>
      <w:r w:rsidRPr="00282251">
        <w:rPr>
          <w:rFonts w:ascii="Times New Roman" w:hAnsi="Times New Roman"/>
          <w:b/>
          <w:spacing w:val="-10"/>
          <w:sz w:val="28"/>
          <w:szCs w:val="28"/>
        </w:rPr>
        <w:t>/</w:t>
      </w:r>
      <w:r w:rsidR="005A3EBD" w:rsidRPr="00282251">
        <w:rPr>
          <w:rFonts w:ascii="Times New Roman" w:hAnsi="Times New Roman"/>
          <w:b/>
          <w:spacing w:val="-10"/>
          <w:sz w:val="28"/>
          <w:szCs w:val="28"/>
        </w:rPr>
        <w:t>3</w:t>
      </w:r>
      <w:r w:rsidRPr="00282251">
        <w:rPr>
          <w:rFonts w:ascii="Times New Roman" w:hAnsi="Times New Roman"/>
          <w:b/>
          <w:spacing w:val="-10"/>
          <w:sz w:val="28"/>
          <w:szCs w:val="28"/>
        </w:rPr>
        <w:t>/202</w:t>
      </w:r>
      <w:r w:rsidR="005A3EBD" w:rsidRPr="00282251">
        <w:rPr>
          <w:rFonts w:ascii="Times New Roman" w:hAnsi="Times New Roman"/>
          <w:b/>
          <w:spacing w:val="-10"/>
          <w:sz w:val="28"/>
          <w:szCs w:val="28"/>
        </w:rPr>
        <w:t>6</w:t>
      </w:r>
      <w:r w:rsidRPr="00282251">
        <w:rPr>
          <w:rFonts w:ascii="Times New Roman" w:hAnsi="Times New Roman"/>
          <w:bCs/>
          <w:spacing w:val="-10"/>
          <w:sz w:val="28"/>
          <w:szCs w:val="28"/>
        </w:rPr>
        <w:t>.</w:t>
      </w:r>
    </w:p>
    <w:p w14:paraId="01A20A38" w14:textId="49DD13AB" w:rsidR="003058E1" w:rsidRPr="00282251" w:rsidRDefault="003058E1" w:rsidP="00C27C17">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 xml:space="preserve">Điều 3. Phương thức bầu thành viên HĐQT </w:t>
      </w:r>
      <w:r w:rsidR="00A3724E" w:rsidRPr="00282251">
        <w:rPr>
          <w:rFonts w:ascii="Times New Roman" w:hAnsi="Times New Roman"/>
          <w:b/>
          <w:spacing w:val="-10"/>
          <w:sz w:val="28"/>
          <w:szCs w:val="28"/>
        </w:rPr>
        <w:t>Công ty</w:t>
      </w:r>
    </w:p>
    <w:p w14:paraId="713AB1B6" w14:textId="3FA5FAC3" w:rsidR="003058E1" w:rsidRPr="00282251" w:rsidRDefault="002B5554" w:rsidP="004A339D">
      <w:pPr>
        <w:widowControl w:val="0"/>
        <w:tabs>
          <w:tab w:val="left" w:pos="540"/>
          <w:tab w:val="left" w:pos="990"/>
        </w:tabs>
        <w:spacing w:before="60" w:after="60" w:line="252" w:lineRule="auto"/>
        <w:jc w:val="both"/>
        <w:rPr>
          <w:rFonts w:ascii="Times New Roman" w:hAnsi="Times New Roman"/>
          <w:i/>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Việc bầu</w:t>
      </w:r>
      <w:r w:rsidR="005A3EBD" w:rsidRPr="00282251">
        <w:rPr>
          <w:rFonts w:ascii="Times New Roman" w:hAnsi="Times New Roman"/>
          <w:iCs/>
          <w:spacing w:val="-10"/>
          <w:sz w:val="28"/>
          <w:szCs w:val="28"/>
        </w:rPr>
        <w:t xml:space="preserve"> cử </w:t>
      </w:r>
      <w:r w:rsidR="009F4F28" w:rsidRPr="00282251">
        <w:rPr>
          <w:rFonts w:ascii="Times New Roman" w:hAnsi="Times New Roman"/>
          <w:iCs/>
          <w:spacing w:val="-10"/>
          <w:sz w:val="28"/>
          <w:szCs w:val="28"/>
        </w:rPr>
        <w:t>thành viên HĐQT</w:t>
      </w:r>
      <w:r w:rsidR="005A3EBD" w:rsidRPr="00282251">
        <w:rPr>
          <w:rFonts w:ascii="Times New Roman" w:hAnsi="Times New Roman"/>
          <w:iCs/>
          <w:spacing w:val="-10"/>
          <w:sz w:val="28"/>
          <w:szCs w:val="28"/>
        </w:rPr>
        <w:t xml:space="preserve"> </w:t>
      </w:r>
      <w:r w:rsidR="00A3724E" w:rsidRPr="00282251">
        <w:rPr>
          <w:rFonts w:ascii="Times New Roman" w:hAnsi="Times New Roman"/>
          <w:iCs/>
          <w:spacing w:val="-10"/>
          <w:sz w:val="28"/>
          <w:szCs w:val="28"/>
        </w:rPr>
        <w:t>của</w:t>
      </w:r>
      <w:r w:rsidR="003058E1" w:rsidRPr="00282251">
        <w:rPr>
          <w:rFonts w:ascii="Times New Roman" w:hAnsi="Times New Roman"/>
          <w:iCs/>
          <w:spacing w:val="-10"/>
          <w:sz w:val="28"/>
          <w:szCs w:val="28"/>
        </w:rPr>
        <w:t xml:space="preserve"> Công ty </w:t>
      </w:r>
      <w:r w:rsidR="00A3724E" w:rsidRPr="00282251">
        <w:rPr>
          <w:rFonts w:ascii="Times New Roman" w:hAnsi="Times New Roman"/>
          <w:iCs/>
          <w:spacing w:val="-10"/>
          <w:sz w:val="28"/>
          <w:szCs w:val="28"/>
        </w:rPr>
        <w:t>cổ phần Than Đèo Nai - Cọc Sáu - TKV</w:t>
      </w:r>
      <w:r w:rsidR="003058E1" w:rsidRPr="00282251">
        <w:rPr>
          <w:rFonts w:ascii="Times New Roman" w:hAnsi="Times New Roman"/>
          <w:iCs/>
          <w:spacing w:val="-10"/>
          <w:sz w:val="28"/>
          <w:szCs w:val="28"/>
        </w:rPr>
        <w:t xml:space="preserve"> được thực hiện theo phương thức bỏ phiếu kín và bầu dồn phiếu</w:t>
      </w:r>
      <w:r w:rsidR="00C27C17" w:rsidRPr="00282251">
        <w:rPr>
          <w:rFonts w:ascii="Times New Roman" w:hAnsi="Times New Roman"/>
          <w:iCs/>
          <w:spacing w:val="-10"/>
          <w:sz w:val="28"/>
          <w:szCs w:val="28"/>
        </w:rPr>
        <w:t xml:space="preserve"> </w:t>
      </w:r>
      <w:r w:rsidR="00C27C17" w:rsidRPr="00282251">
        <w:rPr>
          <w:rFonts w:ascii="Times New Roman" w:hAnsi="Times New Roman"/>
          <w:i/>
          <w:spacing w:val="-10"/>
          <w:sz w:val="28"/>
          <w:szCs w:val="28"/>
        </w:rPr>
        <w:t xml:space="preserve">(có </w:t>
      </w:r>
      <w:r w:rsidR="00B4209E" w:rsidRPr="00282251">
        <w:rPr>
          <w:rFonts w:ascii="Times New Roman" w:hAnsi="Times New Roman"/>
          <w:i/>
          <w:spacing w:val="-10"/>
          <w:sz w:val="28"/>
          <w:szCs w:val="28"/>
        </w:rPr>
        <w:t>Hướng dẫn bầu cử tại Đại hội)</w:t>
      </w:r>
    </w:p>
    <w:p w14:paraId="3D174B97" w14:textId="5C01A31C"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Mỗi cổ đông được phát một Tờ phiếu bầu thành viên HĐQT</w:t>
      </w:r>
      <w:r w:rsidR="00D4598F"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Tổng số phiếu (quyền) bầu thành viên HĐQT bằng số cổ phần sở hữu và/hoặc đại diện nhân với số lượng thành viên HĐQT được bầu</w:t>
      </w:r>
      <w:r w:rsidR="00D4598F" w:rsidRPr="00282251">
        <w:rPr>
          <w:rFonts w:ascii="Times New Roman" w:hAnsi="Times New Roman"/>
          <w:iCs/>
          <w:spacing w:val="-10"/>
          <w:sz w:val="28"/>
          <w:szCs w:val="28"/>
        </w:rPr>
        <w:t xml:space="preserve"> (01 người)</w:t>
      </w:r>
      <w:r w:rsidR="003058E1" w:rsidRPr="00282251">
        <w:rPr>
          <w:rFonts w:ascii="Times New Roman" w:hAnsi="Times New Roman"/>
          <w:iCs/>
          <w:spacing w:val="-10"/>
          <w:sz w:val="28"/>
          <w:szCs w:val="28"/>
        </w:rPr>
        <w:t>.</w:t>
      </w:r>
    </w:p>
    <w:p w14:paraId="580987C5" w14:textId="1CAC4A7E"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 xml:space="preserve">Cổ đông hoặc người đại diện theo ủy quyền bầu thành viên HĐQT bằng cách điền số phiếu bầu tương ứng cho từng ứng cử viên tham gia </w:t>
      </w:r>
      <w:r w:rsidR="009B2419" w:rsidRPr="00282251">
        <w:rPr>
          <w:rFonts w:ascii="Times New Roman" w:hAnsi="Times New Roman"/>
          <w:iCs/>
          <w:spacing w:val="-10"/>
          <w:sz w:val="28"/>
          <w:szCs w:val="28"/>
        </w:rPr>
        <w:t xml:space="preserve">bầu thành viên </w:t>
      </w:r>
      <w:r w:rsidR="003058E1" w:rsidRPr="00282251">
        <w:rPr>
          <w:rFonts w:ascii="Times New Roman" w:hAnsi="Times New Roman"/>
          <w:iCs/>
          <w:spacing w:val="-10"/>
          <w:sz w:val="28"/>
          <w:szCs w:val="28"/>
        </w:rPr>
        <w:t>HĐQT sao cho tổng số phiếu (quyền) bầ</w:t>
      </w:r>
      <w:r w:rsidR="00821BD1" w:rsidRPr="00282251">
        <w:rPr>
          <w:rFonts w:ascii="Times New Roman" w:hAnsi="Times New Roman"/>
          <w:iCs/>
          <w:spacing w:val="-10"/>
          <w:sz w:val="28"/>
          <w:szCs w:val="28"/>
        </w:rPr>
        <w:t>u thành viên HĐQT</w:t>
      </w:r>
      <w:r w:rsidR="009B2419"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trên mỗi Tờ phiếu bầu không lớn hơn số cổ phần sở hữu và/hoặc đại diện nhân với số thành viên HĐQT</w:t>
      </w:r>
      <w:r w:rsidR="009B2419"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được bầu</w:t>
      </w:r>
      <w:r w:rsidR="009B2419" w:rsidRPr="00282251">
        <w:rPr>
          <w:rFonts w:ascii="Times New Roman" w:hAnsi="Times New Roman"/>
          <w:iCs/>
          <w:spacing w:val="-10"/>
          <w:sz w:val="28"/>
          <w:szCs w:val="28"/>
        </w:rPr>
        <w:t>.</w:t>
      </w:r>
    </w:p>
    <w:p w14:paraId="00AA68E9"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Cổ đông hoặc người đại diện theo ủy quyền có thể chia tổng số quyền biểu quyết cho tất cả các ứng viên (đối với mỗi Tờ phiếu bầu), hoặc dồn hết tổng số phiếu (quyền) bầu cho một ứng cử viên, hoặc không bầu cho ứng viên nào (bỏ phiếu trống).</w:t>
      </w:r>
    </w:p>
    <w:p w14:paraId="24876C0B" w14:textId="77777777"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 xml:space="preserve">Điều 4. Phiếu bầu và ghi phiếu bầu </w:t>
      </w:r>
    </w:p>
    <w:p w14:paraId="7A489AB7"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Phiếu bầu được in thống nhất, có tổng số quyền biểu quyết theo mã số cổ đông.</w:t>
      </w:r>
    </w:p>
    <w:p w14:paraId="4E645714" w14:textId="16E4E5FF"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Cổ đông hoặc người đại diện theo ủy quyền được phát Tờ phiếu bầu thành viên HĐQT theo Mã số cổ đông (sở hữu và/hoặc được ủy quyền).</w:t>
      </w:r>
    </w:p>
    <w:p w14:paraId="7A6D6E68"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Trường hợp ghi sai phiếu bầu, cổ đông đề nghị Ban Kiểm phiếu và bầu cử đổi phiếu bầu khác.</w:t>
      </w:r>
    </w:p>
    <w:p w14:paraId="53318B4F"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 xml:space="preserve">Cổ đông hoặc người đại diện theo ủy quyền phải tự mình ghi vào phiếu bầu. </w:t>
      </w:r>
    </w:p>
    <w:p w14:paraId="2EBA3589" w14:textId="2EDC1E9B"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Điều 5. Kiểm tra thùng phiếu và bỏ phiếu</w:t>
      </w:r>
    </w:p>
    <w:p w14:paraId="38A48876" w14:textId="77777777"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Ban Kiểm phiếu và bầu cử tiến hành kiểm tra thùng phiếu trước sự chứng kiến của các cổ đông tham dự Đại hội.</w:t>
      </w:r>
    </w:p>
    <w:p w14:paraId="1B13D97B" w14:textId="4252E992" w:rsidR="003058E1" w:rsidRPr="00282251" w:rsidRDefault="002B5554" w:rsidP="00C27C1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t xml:space="preserve">- </w:t>
      </w:r>
      <w:r w:rsidR="003058E1" w:rsidRPr="00282251">
        <w:rPr>
          <w:rFonts w:ascii="Times New Roman" w:hAnsi="Times New Roman"/>
          <w:iCs/>
          <w:spacing w:val="-10"/>
          <w:sz w:val="28"/>
          <w:szCs w:val="28"/>
        </w:rPr>
        <w:t>Việc bỏ phiếu được bắt đầu khi có hiệu lệnh của Chủ tọa cuộc họp và kết thúc khi cổ đông cuối cùng bỏ phiếu bầu vào thùng phiếu theo hiệu lệnh của Chủ toạ cuộc họp. Phiếu bầ</w:t>
      </w:r>
      <w:r w:rsidR="00821BD1" w:rsidRPr="00282251">
        <w:rPr>
          <w:rFonts w:ascii="Times New Roman" w:hAnsi="Times New Roman"/>
          <w:iCs/>
          <w:spacing w:val="-10"/>
          <w:sz w:val="28"/>
          <w:szCs w:val="28"/>
        </w:rPr>
        <w:t>u thành viên HĐQT</w:t>
      </w:r>
      <w:r w:rsidR="009B2419" w:rsidRPr="00282251">
        <w:rPr>
          <w:rFonts w:ascii="Times New Roman" w:hAnsi="Times New Roman"/>
          <w:iCs/>
          <w:spacing w:val="-10"/>
          <w:sz w:val="28"/>
          <w:szCs w:val="28"/>
        </w:rPr>
        <w:t xml:space="preserve"> </w:t>
      </w:r>
      <w:r w:rsidR="003058E1" w:rsidRPr="00282251">
        <w:rPr>
          <w:rFonts w:ascii="Times New Roman" w:hAnsi="Times New Roman"/>
          <w:iCs/>
          <w:spacing w:val="-10"/>
          <w:sz w:val="28"/>
          <w:szCs w:val="28"/>
        </w:rPr>
        <w:t>được bỏ vào thùng phiếu bầu.</w:t>
      </w:r>
      <w:r w:rsidR="00282B11" w:rsidRPr="00282251">
        <w:rPr>
          <w:rFonts w:ascii="Times New Roman" w:hAnsi="Times New Roman"/>
          <w:iCs/>
          <w:spacing w:val="-10"/>
          <w:sz w:val="28"/>
          <w:szCs w:val="28"/>
        </w:rPr>
        <w:t xml:space="preserve"> </w:t>
      </w:r>
    </w:p>
    <w:p w14:paraId="638B0984" w14:textId="77777777"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 xml:space="preserve">Điều 6. Kiểm phiếu </w:t>
      </w:r>
    </w:p>
    <w:p w14:paraId="67F8F1E1" w14:textId="48769779" w:rsidR="003058E1" w:rsidRPr="00282251" w:rsidRDefault="009B2419" w:rsidP="00A31907">
      <w:pPr>
        <w:widowControl w:val="0"/>
        <w:tabs>
          <w:tab w:val="left" w:pos="540"/>
          <w:tab w:val="left" w:pos="990"/>
        </w:tabs>
        <w:spacing w:before="60" w:after="60" w:line="252" w:lineRule="auto"/>
        <w:jc w:val="both"/>
        <w:rPr>
          <w:rFonts w:ascii="Times New Roman" w:hAnsi="Times New Roman"/>
          <w:iCs/>
          <w:spacing w:val="-10"/>
          <w:sz w:val="28"/>
          <w:szCs w:val="28"/>
        </w:rPr>
      </w:pPr>
      <w:r w:rsidRPr="00282251">
        <w:rPr>
          <w:rFonts w:ascii="Times New Roman" w:hAnsi="Times New Roman"/>
          <w:iCs/>
          <w:spacing w:val="-10"/>
          <w:sz w:val="28"/>
          <w:szCs w:val="28"/>
        </w:rPr>
        <w:tab/>
      </w:r>
      <w:r w:rsidR="003058E1" w:rsidRPr="00282251">
        <w:rPr>
          <w:rFonts w:ascii="Times New Roman" w:hAnsi="Times New Roman"/>
          <w:iCs/>
          <w:spacing w:val="-10"/>
          <w:sz w:val="28"/>
          <w:szCs w:val="28"/>
        </w:rPr>
        <w:t>Việc kiểm phiếu do Ban Kiểm phiếu và bầu cử thực hiện và tiến hành ngay sau khi cổ đông cuối cùng bỏ phiếu bầu vào thùng phiếu theo hiệu lệnh của Chủ toạ cuộc họp.</w:t>
      </w:r>
    </w:p>
    <w:p w14:paraId="4A90CC38" w14:textId="77777777" w:rsidR="00282251" w:rsidRDefault="00282251" w:rsidP="004A339D">
      <w:pPr>
        <w:widowControl w:val="0"/>
        <w:spacing w:before="120" w:after="60" w:line="252" w:lineRule="auto"/>
        <w:ind w:firstLine="567"/>
        <w:jc w:val="both"/>
        <w:rPr>
          <w:rFonts w:ascii="Times New Roman" w:hAnsi="Times New Roman"/>
          <w:b/>
          <w:spacing w:val="-10"/>
          <w:sz w:val="28"/>
          <w:szCs w:val="28"/>
        </w:rPr>
      </w:pPr>
    </w:p>
    <w:p w14:paraId="54643847" w14:textId="388467D9" w:rsidR="003058E1" w:rsidRPr="00282251" w:rsidRDefault="003058E1" w:rsidP="004A339D">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lastRenderedPageBreak/>
        <w:t xml:space="preserve">Điều 7.  Các trường hợp phiếu bầu không hợp lệ </w:t>
      </w:r>
    </w:p>
    <w:p w14:paraId="23CFD915" w14:textId="5918FB4B"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 Phiếu không theo Mẫu quy định, không được đóng </w:t>
      </w:r>
      <w:r w:rsidR="00003ED4" w:rsidRPr="00282251">
        <w:rPr>
          <w:rFonts w:ascii="Times New Roman" w:hAnsi="Times New Roman"/>
          <w:spacing w:val="-10"/>
          <w:sz w:val="28"/>
          <w:szCs w:val="28"/>
        </w:rPr>
        <w:t>d</w:t>
      </w:r>
      <w:r w:rsidRPr="00282251">
        <w:rPr>
          <w:rFonts w:ascii="Times New Roman" w:hAnsi="Times New Roman"/>
          <w:spacing w:val="-10"/>
          <w:sz w:val="28"/>
          <w:szCs w:val="28"/>
        </w:rPr>
        <w:t xml:space="preserve">ấu treo của Công ty cổ phần Than Đèo Nai </w:t>
      </w:r>
      <w:r w:rsidR="009B2419" w:rsidRPr="00282251">
        <w:rPr>
          <w:rFonts w:ascii="Times New Roman" w:hAnsi="Times New Roman"/>
          <w:spacing w:val="-10"/>
          <w:sz w:val="28"/>
          <w:szCs w:val="28"/>
        </w:rPr>
        <w:t>-</w:t>
      </w:r>
      <w:r w:rsidRPr="00282251">
        <w:rPr>
          <w:rFonts w:ascii="Times New Roman" w:hAnsi="Times New Roman"/>
          <w:spacing w:val="-10"/>
          <w:sz w:val="28"/>
          <w:szCs w:val="28"/>
        </w:rPr>
        <w:t xml:space="preserve"> </w:t>
      </w:r>
      <w:r w:rsidR="009B2419" w:rsidRPr="00282251">
        <w:rPr>
          <w:rFonts w:ascii="Times New Roman" w:hAnsi="Times New Roman"/>
          <w:spacing w:val="-10"/>
          <w:sz w:val="28"/>
          <w:szCs w:val="28"/>
        </w:rPr>
        <w:t>Cọc Sáu - TKV</w:t>
      </w:r>
      <w:r w:rsidRPr="00282251">
        <w:rPr>
          <w:rFonts w:ascii="Times New Roman" w:hAnsi="Times New Roman"/>
          <w:spacing w:val="-10"/>
          <w:sz w:val="28"/>
          <w:szCs w:val="28"/>
        </w:rPr>
        <w:t xml:space="preserve">. </w:t>
      </w:r>
    </w:p>
    <w:p w14:paraId="77C7B392" w14:textId="77777777" w:rsidR="003058E1" w:rsidRPr="00282251" w:rsidRDefault="003058E1" w:rsidP="00C27C17">
      <w:pPr>
        <w:widowControl w:val="0"/>
        <w:spacing w:before="60" w:after="60" w:line="252" w:lineRule="auto"/>
        <w:ind w:firstLine="567"/>
        <w:jc w:val="both"/>
        <w:rPr>
          <w:rFonts w:ascii="Times New Roman" w:hAnsi="Times New Roman"/>
          <w:spacing w:val="-10"/>
          <w:w w:val="95"/>
          <w:sz w:val="28"/>
          <w:szCs w:val="28"/>
        </w:rPr>
      </w:pPr>
      <w:r w:rsidRPr="00282251">
        <w:rPr>
          <w:rFonts w:ascii="Times New Roman" w:hAnsi="Times New Roman"/>
          <w:spacing w:val="-10"/>
          <w:w w:val="95"/>
          <w:sz w:val="28"/>
          <w:szCs w:val="28"/>
        </w:rPr>
        <w:t xml:space="preserve">- Phiếu bầu bị gạch xoá, sửa chữa, ghi thêm tên không thuộc danh sách ứng cử viên đã được Đại hội đồng cổ đông thống nhất thông qua trước khi tiến hành bỏ phiếu.  </w:t>
      </w:r>
    </w:p>
    <w:p w14:paraId="4340EA0A" w14:textId="77777777" w:rsidR="003058E1" w:rsidRPr="00282251" w:rsidRDefault="003058E1" w:rsidP="00C27C17">
      <w:pPr>
        <w:widowControl w:val="0"/>
        <w:spacing w:before="60" w:after="60" w:line="252" w:lineRule="auto"/>
        <w:ind w:firstLine="567"/>
        <w:jc w:val="both"/>
        <w:rPr>
          <w:rFonts w:ascii="Times New Roman" w:hAnsi="Times New Roman"/>
          <w:spacing w:val="-10"/>
          <w:w w:val="95"/>
          <w:sz w:val="28"/>
          <w:szCs w:val="28"/>
        </w:rPr>
      </w:pPr>
      <w:r w:rsidRPr="00282251">
        <w:rPr>
          <w:rFonts w:ascii="Times New Roman" w:hAnsi="Times New Roman"/>
          <w:spacing w:val="-10"/>
          <w:w w:val="95"/>
          <w:sz w:val="28"/>
          <w:szCs w:val="28"/>
        </w:rPr>
        <w:t>- Phiếu bầu có tổng số quyền (phiếu) biểu quyết cho những ứng cử viên vượt quá tổng số quyền (phiếu) biểu quyết của cổ đông đó sở hữu và/hoặc được ủy quyền.</w:t>
      </w:r>
    </w:p>
    <w:p w14:paraId="2C5F612B" w14:textId="77777777" w:rsidR="003058E1" w:rsidRPr="00282251" w:rsidRDefault="003058E1" w:rsidP="00282251">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Điều 8. Quy định về trúng cử, biên bản kiểm phiếu và công bố kết quả kiểm phiếu</w:t>
      </w:r>
    </w:p>
    <w:p w14:paraId="5818F0D4" w14:textId="0B8F631A" w:rsidR="006B2B90"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Số lượng ứng cử viên trúng cử vào</w:t>
      </w:r>
      <w:r w:rsidR="009B2419" w:rsidRPr="00282251">
        <w:rPr>
          <w:rFonts w:ascii="Times New Roman" w:hAnsi="Times New Roman"/>
          <w:spacing w:val="-10"/>
          <w:sz w:val="28"/>
          <w:szCs w:val="28"/>
        </w:rPr>
        <w:t xml:space="preserve"> thành viên</w:t>
      </w:r>
      <w:r w:rsidRPr="00282251">
        <w:rPr>
          <w:rFonts w:ascii="Times New Roman" w:hAnsi="Times New Roman"/>
          <w:spacing w:val="-10"/>
          <w:sz w:val="28"/>
          <w:szCs w:val="28"/>
        </w:rPr>
        <w:t xml:space="preserve"> HĐQT</w:t>
      </w:r>
      <w:r w:rsidR="009B2419" w:rsidRPr="00282251">
        <w:rPr>
          <w:rFonts w:ascii="Times New Roman" w:hAnsi="Times New Roman"/>
          <w:spacing w:val="-10"/>
          <w:sz w:val="28"/>
          <w:szCs w:val="28"/>
        </w:rPr>
        <w:t xml:space="preserve"> </w:t>
      </w:r>
      <w:r w:rsidRPr="00282251">
        <w:rPr>
          <w:rFonts w:ascii="Times New Roman" w:hAnsi="Times New Roman"/>
          <w:spacing w:val="-10"/>
          <w:sz w:val="28"/>
          <w:szCs w:val="28"/>
        </w:rPr>
        <w:t xml:space="preserve">là </w:t>
      </w:r>
      <w:r w:rsidR="009B2419" w:rsidRPr="00282251">
        <w:rPr>
          <w:rFonts w:ascii="Times New Roman" w:hAnsi="Times New Roman"/>
          <w:spacing w:val="-10"/>
          <w:sz w:val="28"/>
          <w:szCs w:val="28"/>
        </w:rPr>
        <w:t>một</w:t>
      </w:r>
      <w:r w:rsidRPr="00282251">
        <w:rPr>
          <w:rFonts w:ascii="Times New Roman" w:hAnsi="Times New Roman"/>
          <w:spacing w:val="-10"/>
          <w:sz w:val="28"/>
          <w:szCs w:val="28"/>
        </w:rPr>
        <w:t xml:space="preserve"> (0</w:t>
      </w:r>
      <w:r w:rsidR="009B2419" w:rsidRPr="00282251">
        <w:rPr>
          <w:rFonts w:ascii="Times New Roman" w:hAnsi="Times New Roman"/>
          <w:spacing w:val="-10"/>
          <w:sz w:val="28"/>
          <w:szCs w:val="28"/>
        </w:rPr>
        <w:t>1</w:t>
      </w:r>
      <w:r w:rsidRPr="00282251">
        <w:rPr>
          <w:rFonts w:ascii="Times New Roman" w:hAnsi="Times New Roman"/>
          <w:spacing w:val="-10"/>
          <w:sz w:val="28"/>
          <w:szCs w:val="28"/>
        </w:rPr>
        <w:t>)</w:t>
      </w:r>
      <w:r w:rsidR="009B2419" w:rsidRPr="00282251">
        <w:rPr>
          <w:rFonts w:ascii="Times New Roman" w:hAnsi="Times New Roman"/>
          <w:spacing w:val="-10"/>
          <w:sz w:val="28"/>
          <w:szCs w:val="28"/>
        </w:rPr>
        <w:t>.</w:t>
      </w:r>
      <w:r w:rsidRPr="00282251">
        <w:rPr>
          <w:rFonts w:ascii="Times New Roman" w:hAnsi="Times New Roman"/>
          <w:spacing w:val="-10"/>
          <w:sz w:val="28"/>
          <w:szCs w:val="28"/>
        </w:rPr>
        <w:t xml:space="preserve"> Ứng cử viên trúng cử thành viên HĐQT được xác định </w:t>
      </w:r>
      <w:r w:rsidR="009B2419" w:rsidRPr="00282251">
        <w:rPr>
          <w:rFonts w:ascii="Times New Roman" w:hAnsi="Times New Roman"/>
          <w:spacing w:val="-10"/>
          <w:sz w:val="28"/>
          <w:szCs w:val="28"/>
        </w:rPr>
        <w:t xml:space="preserve">là </w:t>
      </w:r>
      <w:r w:rsidRPr="00282251">
        <w:rPr>
          <w:rFonts w:ascii="Times New Roman" w:hAnsi="Times New Roman"/>
          <w:spacing w:val="-10"/>
          <w:sz w:val="28"/>
          <w:szCs w:val="28"/>
        </w:rPr>
        <w:t xml:space="preserve">ứng cử viên có số phiếu bầu cao nhất </w:t>
      </w:r>
      <w:r w:rsidR="009B2419" w:rsidRPr="00282251">
        <w:rPr>
          <w:rFonts w:ascii="Times New Roman" w:hAnsi="Times New Roman"/>
          <w:spacing w:val="-10"/>
          <w:sz w:val="28"/>
          <w:szCs w:val="28"/>
        </w:rPr>
        <w:t>trong số các ứng viên tham gia bầu cử.</w:t>
      </w:r>
    </w:p>
    <w:p w14:paraId="6C6A2391" w14:textId="39A83638"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 Trường hợp có từ 02 (hai) ứng cử viên trở lên đạt cùng số phiếu bầu như nhau cho thành viên HĐQT thì sẽ tiến hành bầu lại </w:t>
      </w:r>
      <w:r w:rsidR="000A6698" w:rsidRPr="00282251">
        <w:rPr>
          <w:rFonts w:ascii="Times New Roman" w:hAnsi="Times New Roman"/>
          <w:spacing w:val="-10"/>
          <w:sz w:val="28"/>
          <w:szCs w:val="28"/>
        </w:rPr>
        <w:t>tại Đại hội.</w:t>
      </w:r>
    </w:p>
    <w:p w14:paraId="3EE35C60" w14:textId="27D2192F"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 Nếu việc bầu lại vẫn chưa đạt được kết quả, ĐHĐCĐ có thể biểu quyết để </w:t>
      </w:r>
      <w:r w:rsidR="000A6698" w:rsidRPr="00282251">
        <w:rPr>
          <w:rFonts w:ascii="Times New Roman" w:hAnsi="Times New Roman"/>
          <w:spacing w:val="-10"/>
          <w:sz w:val="28"/>
          <w:szCs w:val="28"/>
        </w:rPr>
        <w:t>quyết định lựa chọn thành viên HĐQT trong số các ứng viên đó</w:t>
      </w:r>
      <w:r w:rsidRPr="00282251">
        <w:rPr>
          <w:rFonts w:ascii="Times New Roman" w:hAnsi="Times New Roman"/>
          <w:spacing w:val="-10"/>
          <w:sz w:val="28"/>
          <w:szCs w:val="28"/>
        </w:rPr>
        <w:t>.</w:t>
      </w:r>
    </w:p>
    <w:p w14:paraId="335B9B87" w14:textId="2CA43200"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 xml:space="preserve">- Sau khi kiểm phiếu, Ban Kiểm phiếu và bầu cử phải lập Biên bản Kiểm phiếu. Nội dung Biên bản Kiểm phiếu bao gồm: Tổng số cổ đông tham gia dự họp, tổng số cổ đông tham gia bỏ phiếu, tỷ lệ quyền biểu quyết của cổ đông tham gia bỏ phiếu so với tổng số quyền biểu quyết của cổ đông tham gia dự họp (theo phương thức bầu dồn phiếu), số phiếu hợp lệ, số phiếu không hợp lệ, số phiếu trống; số phiếu và số quyền biểu quyết cho từng ứng cử viên được bầu vào </w:t>
      </w:r>
      <w:r w:rsidR="000A6698" w:rsidRPr="00282251">
        <w:rPr>
          <w:rFonts w:ascii="Times New Roman" w:hAnsi="Times New Roman"/>
          <w:spacing w:val="-10"/>
          <w:sz w:val="28"/>
          <w:szCs w:val="28"/>
        </w:rPr>
        <w:t xml:space="preserve">thành viên </w:t>
      </w:r>
      <w:r w:rsidRPr="00282251">
        <w:rPr>
          <w:rFonts w:ascii="Times New Roman" w:hAnsi="Times New Roman"/>
          <w:spacing w:val="-10"/>
          <w:sz w:val="28"/>
          <w:szCs w:val="28"/>
        </w:rPr>
        <w:t>HĐQT.</w:t>
      </w:r>
    </w:p>
    <w:p w14:paraId="5C6A5CEA" w14:textId="77777777" w:rsidR="003058E1" w:rsidRPr="00282251" w:rsidRDefault="003058E1" w:rsidP="00282251">
      <w:pPr>
        <w:widowControl w:val="0"/>
        <w:spacing w:before="120" w:after="60" w:line="252" w:lineRule="auto"/>
        <w:ind w:firstLine="567"/>
        <w:jc w:val="both"/>
        <w:rPr>
          <w:rFonts w:ascii="Times New Roman" w:hAnsi="Times New Roman"/>
          <w:b/>
          <w:spacing w:val="-10"/>
          <w:sz w:val="28"/>
          <w:szCs w:val="28"/>
        </w:rPr>
      </w:pPr>
      <w:r w:rsidRPr="00282251">
        <w:rPr>
          <w:rFonts w:ascii="Times New Roman" w:hAnsi="Times New Roman"/>
          <w:b/>
          <w:spacing w:val="-10"/>
          <w:sz w:val="28"/>
          <w:szCs w:val="28"/>
        </w:rPr>
        <w:t>Điều 9. Khiếu nại về việc bầu cử và kiểm phiếu</w:t>
      </w:r>
    </w:p>
    <w:p w14:paraId="777B52CC" w14:textId="77777777" w:rsidR="003058E1" w:rsidRPr="00282251" w:rsidRDefault="003058E1" w:rsidP="00C27C17">
      <w:pPr>
        <w:widowControl w:val="0"/>
        <w:spacing w:before="60" w:after="6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Những khiếu nại về việc bầu và kiểm phiếu sẽ do Chủ toạ cuộc họp giải quyết và được ghi vào biên bản cuộc họp.</w:t>
      </w:r>
    </w:p>
    <w:p w14:paraId="752D46A4" w14:textId="71B8E798" w:rsidR="000853FA" w:rsidRDefault="000853FA" w:rsidP="000E30E1">
      <w:pPr>
        <w:widowControl w:val="0"/>
        <w:spacing w:before="60" w:after="0" w:line="252" w:lineRule="auto"/>
        <w:ind w:firstLine="567"/>
        <w:jc w:val="both"/>
        <w:rPr>
          <w:rFonts w:ascii="Times New Roman" w:hAnsi="Times New Roman"/>
          <w:spacing w:val="-10"/>
          <w:sz w:val="28"/>
          <w:szCs w:val="28"/>
        </w:rPr>
      </w:pPr>
      <w:r w:rsidRPr="00282251">
        <w:rPr>
          <w:rFonts w:ascii="Times New Roman" w:hAnsi="Times New Roman"/>
          <w:spacing w:val="-10"/>
          <w:sz w:val="28"/>
          <w:szCs w:val="28"/>
        </w:rPr>
        <w:t>Quy chế này gồm 9 Điều, được đọc công khai trước Đại hội cổ đông và có hiệu lực thi hành ng</w:t>
      </w:r>
      <w:r w:rsidR="00133473">
        <w:rPr>
          <w:rFonts w:ascii="Times New Roman" w:hAnsi="Times New Roman"/>
          <w:spacing w:val="-10"/>
          <w:sz w:val="28"/>
          <w:szCs w:val="28"/>
        </w:rPr>
        <w:t>a</w:t>
      </w:r>
      <w:r w:rsidRPr="00282251">
        <w:rPr>
          <w:rFonts w:ascii="Times New Roman" w:hAnsi="Times New Roman"/>
          <w:spacing w:val="-10"/>
          <w:sz w:val="28"/>
          <w:szCs w:val="28"/>
        </w:rPr>
        <w:t>y sau khi được Đại hội đồng cổ đông  biểu quyết thông qua.</w:t>
      </w:r>
    </w:p>
    <w:p w14:paraId="15F01D7D" w14:textId="77777777" w:rsidR="00282251" w:rsidRPr="00282251" w:rsidRDefault="00282251" w:rsidP="007D77C0">
      <w:pPr>
        <w:widowControl w:val="0"/>
        <w:spacing w:before="60" w:after="120" w:line="252" w:lineRule="auto"/>
        <w:ind w:firstLine="567"/>
        <w:jc w:val="both"/>
        <w:rPr>
          <w:rFonts w:ascii="Times New Roman" w:hAnsi="Times New Roman"/>
          <w:spacing w:val="-10"/>
          <w:sz w:val="28"/>
          <w:szCs w:val="28"/>
        </w:rPr>
      </w:pPr>
    </w:p>
    <w:tbl>
      <w:tblPr>
        <w:tblW w:w="9249" w:type="dxa"/>
        <w:tblInd w:w="108" w:type="dxa"/>
        <w:tblLook w:val="04A0" w:firstRow="1" w:lastRow="0" w:firstColumn="1" w:lastColumn="0" w:noHBand="0" w:noVBand="1"/>
      </w:tblPr>
      <w:tblGrid>
        <w:gridCol w:w="4471"/>
        <w:gridCol w:w="4778"/>
      </w:tblGrid>
      <w:tr w:rsidR="000006DF" w:rsidRPr="00CE5171" w14:paraId="497EE37B" w14:textId="77777777" w:rsidTr="000006DF">
        <w:tc>
          <w:tcPr>
            <w:tcW w:w="4471" w:type="dxa"/>
          </w:tcPr>
          <w:p w14:paraId="08B70942" w14:textId="77777777" w:rsidR="000006DF" w:rsidRPr="00CE50CE" w:rsidRDefault="000006DF" w:rsidP="0043767E">
            <w:pPr>
              <w:spacing w:before="60" w:after="0" w:line="240" w:lineRule="auto"/>
              <w:jc w:val="both"/>
              <w:rPr>
                <w:rFonts w:ascii="Times New Roman" w:eastAsia="Times New Roman" w:hAnsi="Times New Roman"/>
                <w:b/>
                <w:bCs/>
                <w:i/>
                <w:iCs/>
                <w:noProof w:val="0"/>
                <w:spacing w:val="-12"/>
                <w:sz w:val="24"/>
                <w:szCs w:val="24"/>
                <w:lang w:val="nl-NL"/>
              </w:rPr>
            </w:pPr>
            <w:r w:rsidRPr="00CE50CE">
              <w:rPr>
                <w:rFonts w:ascii="Times New Roman" w:eastAsia="Times New Roman" w:hAnsi="Times New Roman"/>
                <w:b/>
                <w:bCs/>
                <w:i/>
                <w:iCs/>
                <w:noProof w:val="0"/>
                <w:spacing w:val="-12"/>
                <w:sz w:val="24"/>
                <w:szCs w:val="24"/>
                <w:lang w:val="nl-NL"/>
              </w:rPr>
              <w:t>Nơi nhận:</w:t>
            </w:r>
          </w:p>
          <w:p w14:paraId="70EAEF42" w14:textId="77777777" w:rsidR="000006DF" w:rsidRPr="00CE50CE" w:rsidRDefault="000006DF" w:rsidP="0043767E">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Cổ đông của Công ty (Qua Website);</w:t>
            </w:r>
          </w:p>
          <w:p w14:paraId="7FE99F59" w14:textId="77777777" w:rsidR="000006DF" w:rsidRPr="00CE50CE" w:rsidRDefault="000006DF" w:rsidP="0043767E">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Thành viên HĐQT, Ban kiểm soát (e-copy);</w:t>
            </w:r>
          </w:p>
          <w:p w14:paraId="40931A95" w14:textId="77777777" w:rsidR="000006DF" w:rsidRPr="00CE50CE" w:rsidRDefault="000006DF" w:rsidP="0043767E">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Đăng Website Công ty;</w:t>
            </w:r>
          </w:p>
          <w:p w14:paraId="666FACB4" w14:textId="77777777" w:rsidR="000006DF" w:rsidRPr="00CE50CE" w:rsidRDefault="000006DF" w:rsidP="0043767E">
            <w:pPr>
              <w:spacing w:before="60" w:after="0" w:line="240" w:lineRule="auto"/>
              <w:jc w:val="both"/>
              <w:rPr>
                <w:rFonts w:ascii="Times New Roman" w:eastAsia="Times New Roman" w:hAnsi="Times New Roman"/>
                <w:noProof w:val="0"/>
                <w:spacing w:val="-12"/>
                <w:sz w:val="28"/>
                <w:szCs w:val="28"/>
                <w:lang w:val="nl-NL"/>
              </w:rPr>
            </w:pPr>
            <w:r w:rsidRPr="00CE50CE">
              <w:rPr>
                <w:rFonts w:ascii="Times New Roman" w:eastAsia="Times New Roman" w:hAnsi="Times New Roman"/>
                <w:noProof w:val="0"/>
                <w:spacing w:val="-12"/>
                <w:sz w:val="24"/>
                <w:szCs w:val="24"/>
                <w:lang w:val="nl-NL"/>
              </w:rPr>
              <w:t>- Lưu VT, HĐQ</w:t>
            </w:r>
            <w:r>
              <w:rPr>
                <w:rFonts w:ascii="Times New Roman" w:eastAsia="Times New Roman" w:hAnsi="Times New Roman"/>
                <w:noProof w:val="0"/>
                <w:spacing w:val="-12"/>
                <w:sz w:val="24"/>
                <w:szCs w:val="24"/>
                <w:lang w:val="nl-NL"/>
              </w:rPr>
              <w:t>T.</w:t>
            </w:r>
          </w:p>
        </w:tc>
        <w:tc>
          <w:tcPr>
            <w:tcW w:w="4778" w:type="dxa"/>
          </w:tcPr>
          <w:p w14:paraId="654168C7" w14:textId="77777777" w:rsidR="000006DF" w:rsidRPr="00CE50CE" w:rsidRDefault="000006DF" w:rsidP="0043767E">
            <w:pPr>
              <w:spacing w:before="40" w:after="0" w:line="240" w:lineRule="auto"/>
              <w:jc w:val="center"/>
              <w:rPr>
                <w:rFonts w:ascii="Times New Roman" w:eastAsia="Times New Roman" w:hAnsi="Times New Roman"/>
                <w:b/>
                <w:bCs/>
                <w:noProof w:val="0"/>
                <w:spacing w:val="-12"/>
                <w:sz w:val="28"/>
                <w:szCs w:val="28"/>
                <w:lang w:val="nl-NL"/>
              </w:rPr>
            </w:pPr>
            <w:r w:rsidRPr="00CE50CE">
              <w:rPr>
                <w:rFonts w:ascii="Times New Roman" w:eastAsia="Times New Roman" w:hAnsi="Times New Roman"/>
                <w:b/>
                <w:bCs/>
                <w:noProof w:val="0"/>
                <w:spacing w:val="-12"/>
                <w:sz w:val="28"/>
                <w:szCs w:val="28"/>
                <w:lang w:val="nl-NL"/>
              </w:rPr>
              <w:t>TM. BAN TỔ CHỨC ĐẠI HỘI</w:t>
            </w:r>
          </w:p>
          <w:p w14:paraId="195D9002" w14:textId="77777777" w:rsidR="000006DF" w:rsidRPr="00CE50CE" w:rsidRDefault="000006DF" w:rsidP="0043767E">
            <w:pPr>
              <w:spacing w:before="40" w:after="0" w:line="240" w:lineRule="auto"/>
              <w:jc w:val="center"/>
              <w:rPr>
                <w:rFonts w:ascii="Times New Roman" w:eastAsia="Times New Roman" w:hAnsi="Times New Roman"/>
                <w:b/>
                <w:bCs/>
                <w:noProof w:val="0"/>
                <w:spacing w:val="-12"/>
                <w:sz w:val="28"/>
                <w:szCs w:val="28"/>
                <w:lang w:val="nl-NL"/>
              </w:rPr>
            </w:pPr>
            <w:r w:rsidRPr="00CE50CE">
              <w:rPr>
                <w:rFonts w:ascii="Times New Roman" w:eastAsia="Times New Roman" w:hAnsi="Times New Roman"/>
                <w:b/>
                <w:bCs/>
                <w:noProof w:val="0"/>
                <w:spacing w:val="-12"/>
                <w:sz w:val="28"/>
                <w:szCs w:val="28"/>
                <w:lang w:val="nl-NL"/>
              </w:rPr>
              <w:t>CHỦ TỊCH HĐQT</w:t>
            </w:r>
          </w:p>
          <w:p w14:paraId="356A5DEA" w14:textId="77777777" w:rsidR="000006DF" w:rsidRPr="00CE50CE" w:rsidRDefault="000006DF" w:rsidP="0043767E">
            <w:pPr>
              <w:spacing w:before="40" w:after="0" w:line="240" w:lineRule="auto"/>
              <w:jc w:val="center"/>
              <w:rPr>
                <w:rFonts w:ascii="Times New Roman" w:eastAsia="Times New Roman" w:hAnsi="Times New Roman"/>
                <w:b/>
                <w:bCs/>
                <w:noProof w:val="0"/>
                <w:spacing w:val="-12"/>
                <w:sz w:val="28"/>
                <w:szCs w:val="28"/>
                <w:lang w:val="nl-NL"/>
              </w:rPr>
            </w:pPr>
          </w:p>
          <w:p w14:paraId="4CA1B4E5" w14:textId="77777777" w:rsidR="000006DF" w:rsidRPr="00CE50CE" w:rsidRDefault="000006DF" w:rsidP="0043767E">
            <w:pPr>
              <w:spacing w:before="40" w:after="0" w:line="240" w:lineRule="auto"/>
              <w:jc w:val="center"/>
              <w:rPr>
                <w:rFonts w:ascii="Times New Roman" w:eastAsia="Times New Roman" w:hAnsi="Times New Roman"/>
                <w:b/>
                <w:bCs/>
                <w:noProof w:val="0"/>
                <w:spacing w:val="-12"/>
                <w:sz w:val="28"/>
                <w:szCs w:val="28"/>
                <w:lang w:val="nl-NL"/>
              </w:rPr>
            </w:pPr>
          </w:p>
          <w:p w14:paraId="72A59BB1" w14:textId="77777777" w:rsidR="000006DF" w:rsidRDefault="000006DF" w:rsidP="0043767E">
            <w:pPr>
              <w:spacing w:before="40" w:after="0" w:line="240" w:lineRule="auto"/>
              <w:jc w:val="center"/>
              <w:rPr>
                <w:rFonts w:ascii="Times New Roman" w:eastAsia="Times New Roman" w:hAnsi="Times New Roman"/>
                <w:b/>
                <w:bCs/>
                <w:noProof w:val="0"/>
                <w:spacing w:val="-12"/>
                <w:sz w:val="28"/>
                <w:szCs w:val="28"/>
                <w:lang w:val="nl-NL"/>
              </w:rPr>
            </w:pPr>
          </w:p>
          <w:p w14:paraId="5652C1B9" w14:textId="77777777" w:rsidR="000006DF" w:rsidRPr="00CE50CE" w:rsidRDefault="000006DF" w:rsidP="0043767E">
            <w:pPr>
              <w:spacing w:before="40" w:after="0" w:line="240" w:lineRule="auto"/>
              <w:jc w:val="center"/>
              <w:rPr>
                <w:rFonts w:ascii="Times New Roman" w:eastAsia="Times New Roman" w:hAnsi="Times New Roman"/>
                <w:b/>
                <w:bCs/>
                <w:noProof w:val="0"/>
                <w:spacing w:val="-12"/>
                <w:sz w:val="28"/>
                <w:szCs w:val="28"/>
                <w:lang w:val="nl-NL"/>
              </w:rPr>
            </w:pPr>
          </w:p>
          <w:p w14:paraId="3FDEA9C1" w14:textId="77777777" w:rsidR="000006DF" w:rsidRPr="00CE50CE" w:rsidRDefault="000006DF" w:rsidP="0043767E">
            <w:pPr>
              <w:spacing w:before="40" w:after="0" w:line="240" w:lineRule="auto"/>
              <w:jc w:val="center"/>
              <w:rPr>
                <w:rFonts w:ascii="Times New Roman" w:eastAsia="Times New Roman" w:hAnsi="Times New Roman"/>
                <w:b/>
                <w:bCs/>
                <w:noProof w:val="0"/>
                <w:spacing w:val="-12"/>
                <w:sz w:val="28"/>
                <w:szCs w:val="28"/>
                <w:lang w:val="nl-NL"/>
              </w:rPr>
            </w:pPr>
          </w:p>
          <w:p w14:paraId="5C2318E5" w14:textId="77777777" w:rsidR="000006DF" w:rsidRPr="00CE50CE" w:rsidRDefault="000006DF" w:rsidP="0043767E">
            <w:pPr>
              <w:spacing w:before="40" w:after="0" w:line="240" w:lineRule="auto"/>
              <w:jc w:val="center"/>
              <w:rPr>
                <w:rFonts w:ascii="Times New Roman" w:eastAsia="Times New Roman" w:hAnsi="Times New Roman"/>
                <w:noProof w:val="0"/>
                <w:spacing w:val="-12"/>
                <w:sz w:val="28"/>
                <w:szCs w:val="28"/>
                <w:lang w:val="nl-NL"/>
              </w:rPr>
            </w:pPr>
            <w:r w:rsidRPr="00CE50CE">
              <w:rPr>
                <w:rFonts w:ascii="Times New Roman" w:eastAsia="Times New Roman" w:hAnsi="Times New Roman"/>
                <w:b/>
                <w:bCs/>
                <w:noProof w:val="0"/>
                <w:spacing w:val="-12"/>
                <w:sz w:val="28"/>
                <w:szCs w:val="28"/>
                <w:lang w:val="nl-NL"/>
              </w:rPr>
              <w:t>Nguyễn Trọng Tốt</w:t>
            </w:r>
          </w:p>
        </w:tc>
      </w:tr>
    </w:tbl>
    <w:p w14:paraId="67645AC1" w14:textId="77777777" w:rsidR="00A638EF" w:rsidRDefault="00A638EF" w:rsidP="00057310">
      <w:pPr>
        <w:spacing w:after="0" w:line="240" w:lineRule="auto"/>
        <w:jc w:val="both"/>
        <w:rPr>
          <w:rFonts w:ascii="Times New Roman" w:eastAsia="Times New Roman" w:hAnsi="Times New Roman"/>
          <w:b/>
          <w:bCs/>
          <w:sz w:val="26"/>
          <w:szCs w:val="26"/>
        </w:rPr>
      </w:pPr>
      <w:bookmarkStart w:id="0" w:name="_GoBack"/>
      <w:bookmarkEnd w:id="0"/>
    </w:p>
    <w:p w14:paraId="0FFA81B2" w14:textId="77777777" w:rsidR="00A638EF" w:rsidRDefault="00A638EF" w:rsidP="00057310">
      <w:pPr>
        <w:spacing w:after="0" w:line="240" w:lineRule="auto"/>
        <w:jc w:val="both"/>
        <w:rPr>
          <w:rFonts w:ascii="Times New Roman" w:eastAsia="Times New Roman" w:hAnsi="Times New Roman"/>
          <w:b/>
          <w:bCs/>
          <w:sz w:val="26"/>
          <w:szCs w:val="26"/>
        </w:rPr>
      </w:pPr>
    </w:p>
    <w:p w14:paraId="4EA4EDBA" w14:textId="77777777" w:rsidR="00A638EF" w:rsidRDefault="00A638EF" w:rsidP="00057310">
      <w:pPr>
        <w:spacing w:after="0" w:line="240" w:lineRule="auto"/>
        <w:jc w:val="both"/>
        <w:rPr>
          <w:rFonts w:ascii="Times New Roman" w:eastAsia="Times New Roman" w:hAnsi="Times New Roman"/>
          <w:b/>
          <w:bCs/>
          <w:sz w:val="26"/>
          <w:szCs w:val="26"/>
        </w:rPr>
      </w:pPr>
    </w:p>
    <w:sectPr w:rsidR="00A638EF" w:rsidSect="00F23A66">
      <w:headerReference w:type="default" r:id="rId7"/>
      <w:footerReference w:type="even" r:id="rId8"/>
      <w:footerReference w:type="default" r:id="rId9"/>
      <w:pgSz w:w="11909" w:h="16834" w:code="9"/>
      <w:pgMar w:top="1134" w:right="1134" w:bottom="1134" w:left="1701" w:header="57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A33F5" w14:textId="77777777" w:rsidR="00D72853" w:rsidRDefault="00D72853">
      <w:r>
        <w:separator/>
      </w:r>
    </w:p>
  </w:endnote>
  <w:endnote w:type="continuationSeparator" w:id="0">
    <w:p w14:paraId="50D80785" w14:textId="77777777" w:rsidR="00D72853" w:rsidRDefault="00D7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62C8" w14:textId="77777777" w:rsidR="00F23A8C" w:rsidRDefault="00F23A8C" w:rsidP="00FC38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227842" w14:textId="77777777" w:rsidR="00F23A8C" w:rsidRDefault="00F23A8C" w:rsidP="00F23A8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5706C" w14:textId="77777777" w:rsidR="00F23A8C" w:rsidRDefault="00F23A8C" w:rsidP="00FC3877">
    <w:pPr>
      <w:pStyle w:val="Footer"/>
      <w:framePr w:wrap="around" w:vAnchor="text" w:hAnchor="margin" w:xAlign="right" w:y="1"/>
      <w:rPr>
        <w:rStyle w:val="PageNumber"/>
      </w:rPr>
    </w:pPr>
  </w:p>
  <w:p w14:paraId="5F16C1EA" w14:textId="77777777" w:rsidR="00F23A8C" w:rsidRDefault="00F23A8C" w:rsidP="00F23A8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A4E9" w14:textId="77777777" w:rsidR="00D72853" w:rsidRDefault="00D72853">
      <w:r>
        <w:separator/>
      </w:r>
    </w:p>
  </w:footnote>
  <w:footnote w:type="continuationSeparator" w:id="0">
    <w:p w14:paraId="1EFF7473" w14:textId="77777777" w:rsidR="00D72853" w:rsidRDefault="00D728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72FE" w14:textId="77C8CB09" w:rsidR="00935EDC" w:rsidRPr="00C27C17" w:rsidRDefault="00935EDC" w:rsidP="00C27C17">
    <w:pPr>
      <w:pStyle w:val="Header"/>
      <w:spacing w:after="0"/>
      <w:jc w:val="center"/>
      <w:rPr>
        <w:rFonts w:ascii="Times New Roman" w:hAnsi="Times New Roman"/>
        <w:sz w:val="24"/>
        <w:szCs w:val="24"/>
      </w:rPr>
    </w:pPr>
    <w:r w:rsidRPr="00C27C17">
      <w:rPr>
        <w:rFonts w:ascii="Times New Roman" w:hAnsi="Times New Roman"/>
        <w:sz w:val="24"/>
        <w:szCs w:val="24"/>
      </w:rPr>
      <w:fldChar w:fldCharType="begin"/>
    </w:r>
    <w:r w:rsidRPr="00C27C17">
      <w:rPr>
        <w:rFonts w:ascii="Times New Roman" w:hAnsi="Times New Roman"/>
        <w:sz w:val="24"/>
        <w:szCs w:val="24"/>
      </w:rPr>
      <w:instrText xml:space="preserve"> PAGE   \* MERGEFORMAT </w:instrText>
    </w:r>
    <w:r w:rsidRPr="00C27C17">
      <w:rPr>
        <w:rFonts w:ascii="Times New Roman" w:hAnsi="Times New Roman"/>
        <w:sz w:val="24"/>
        <w:szCs w:val="24"/>
      </w:rPr>
      <w:fldChar w:fldCharType="separate"/>
    </w:r>
    <w:r w:rsidR="000006DF">
      <w:rPr>
        <w:rFonts w:ascii="Times New Roman" w:hAnsi="Times New Roman"/>
        <w:sz w:val="24"/>
        <w:szCs w:val="24"/>
      </w:rPr>
      <w:t>2</w:t>
    </w:r>
    <w:r w:rsidRPr="00C27C17">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03A83"/>
    <w:multiLevelType w:val="hybridMultilevel"/>
    <w:tmpl w:val="C0E0EA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66D8A"/>
    <w:multiLevelType w:val="hybridMultilevel"/>
    <w:tmpl w:val="0BBA1BDA"/>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E1F85"/>
    <w:multiLevelType w:val="hybridMultilevel"/>
    <w:tmpl w:val="EFBCA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C466E"/>
    <w:multiLevelType w:val="hybridMultilevel"/>
    <w:tmpl w:val="42D08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B0507E"/>
    <w:multiLevelType w:val="hybridMultilevel"/>
    <w:tmpl w:val="562E8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45378"/>
    <w:multiLevelType w:val="hybridMultilevel"/>
    <w:tmpl w:val="F53C9EAE"/>
    <w:lvl w:ilvl="0" w:tplc="4F886CE0">
      <w:numFmt w:val="bullet"/>
      <w:lvlText w:val="-"/>
      <w:lvlJc w:val="left"/>
      <w:pPr>
        <w:ind w:left="3960" w:hanging="360"/>
      </w:pPr>
      <w:rPr>
        <w:rFonts w:ascii="Times New Roman" w:hAnsi="Times New Roman" w:cs="Times New Roman" w:hint="default"/>
      </w:rPr>
    </w:lvl>
    <w:lvl w:ilvl="1" w:tplc="042A0003">
      <w:start w:val="1"/>
      <w:numFmt w:val="bullet"/>
      <w:lvlText w:val="o"/>
      <w:lvlJc w:val="left"/>
      <w:pPr>
        <w:ind w:left="4680" w:hanging="360"/>
      </w:pPr>
      <w:rPr>
        <w:rFonts w:ascii="Courier New" w:hAnsi="Courier New" w:cs="Courier New" w:hint="default"/>
      </w:rPr>
    </w:lvl>
    <w:lvl w:ilvl="2" w:tplc="042A0005">
      <w:start w:val="1"/>
      <w:numFmt w:val="bullet"/>
      <w:lvlText w:val=""/>
      <w:lvlJc w:val="left"/>
      <w:pPr>
        <w:ind w:left="5400" w:hanging="360"/>
      </w:pPr>
      <w:rPr>
        <w:rFonts w:ascii="Wingdings" w:hAnsi="Wingdings" w:hint="default"/>
      </w:rPr>
    </w:lvl>
    <w:lvl w:ilvl="3" w:tplc="042A0001">
      <w:start w:val="1"/>
      <w:numFmt w:val="bullet"/>
      <w:lvlText w:val=""/>
      <w:lvlJc w:val="left"/>
      <w:pPr>
        <w:ind w:left="6120" w:hanging="360"/>
      </w:pPr>
      <w:rPr>
        <w:rFonts w:ascii="Symbol" w:hAnsi="Symbol" w:hint="default"/>
      </w:rPr>
    </w:lvl>
    <w:lvl w:ilvl="4" w:tplc="042A0003">
      <w:start w:val="1"/>
      <w:numFmt w:val="bullet"/>
      <w:lvlText w:val="o"/>
      <w:lvlJc w:val="left"/>
      <w:pPr>
        <w:ind w:left="6840" w:hanging="360"/>
      </w:pPr>
      <w:rPr>
        <w:rFonts w:ascii="Courier New" w:hAnsi="Courier New" w:cs="Courier New" w:hint="default"/>
      </w:rPr>
    </w:lvl>
    <w:lvl w:ilvl="5" w:tplc="042A0005">
      <w:start w:val="1"/>
      <w:numFmt w:val="bullet"/>
      <w:lvlText w:val=""/>
      <w:lvlJc w:val="left"/>
      <w:pPr>
        <w:ind w:left="7560" w:hanging="360"/>
      </w:pPr>
      <w:rPr>
        <w:rFonts w:ascii="Wingdings" w:hAnsi="Wingdings" w:hint="default"/>
      </w:rPr>
    </w:lvl>
    <w:lvl w:ilvl="6" w:tplc="042A0001">
      <w:start w:val="1"/>
      <w:numFmt w:val="bullet"/>
      <w:lvlText w:val=""/>
      <w:lvlJc w:val="left"/>
      <w:pPr>
        <w:ind w:left="8280" w:hanging="360"/>
      </w:pPr>
      <w:rPr>
        <w:rFonts w:ascii="Symbol" w:hAnsi="Symbol" w:hint="default"/>
      </w:rPr>
    </w:lvl>
    <w:lvl w:ilvl="7" w:tplc="042A0003">
      <w:start w:val="1"/>
      <w:numFmt w:val="bullet"/>
      <w:lvlText w:val="o"/>
      <w:lvlJc w:val="left"/>
      <w:pPr>
        <w:ind w:left="9000" w:hanging="360"/>
      </w:pPr>
      <w:rPr>
        <w:rFonts w:ascii="Courier New" w:hAnsi="Courier New" w:cs="Courier New" w:hint="default"/>
      </w:rPr>
    </w:lvl>
    <w:lvl w:ilvl="8" w:tplc="042A0005">
      <w:start w:val="1"/>
      <w:numFmt w:val="bullet"/>
      <w:lvlText w:val=""/>
      <w:lvlJc w:val="left"/>
      <w:pPr>
        <w:ind w:left="9720" w:hanging="360"/>
      </w:pPr>
      <w:rPr>
        <w:rFonts w:ascii="Wingdings" w:hAnsi="Wingdings" w:hint="default"/>
      </w:rPr>
    </w:lvl>
  </w:abstractNum>
  <w:abstractNum w:abstractNumId="6" w15:restartNumberingAfterBreak="0">
    <w:nsid w:val="4538460E"/>
    <w:multiLevelType w:val="hybridMultilevel"/>
    <w:tmpl w:val="182A457A"/>
    <w:lvl w:ilvl="0" w:tplc="9F54E12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C6D2DCB"/>
    <w:multiLevelType w:val="hybridMultilevel"/>
    <w:tmpl w:val="D4507CC8"/>
    <w:lvl w:ilvl="0" w:tplc="3B9094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DA746B5"/>
    <w:multiLevelType w:val="hybridMultilevel"/>
    <w:tmpl w:val="8ED2A850"/>
    <w:lvl w:ilvl="0" w:tplc="B6489BE6">
      <w:numFmt w:val="bullet"/>
      <w:lvlText w:val="-"/>
      <w:lvlJc w:val="left"/>
      <w:pPr>
        <w:ind w:left="1260"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4F6F1C35"/>
    <w:multiLevelType w:val="hybridMultilevel"/>
    <w:tmpl w:val="BC6CEBF0"/>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671101"/>
    <w:multiLevelType w:val="hybridMultilevel"/>
    <w:tmpl w:val="6E62291A"/>
    <w:lvl w:ilvl="0" w:tplc="FE3E27D0">
      <w:start w:val="1"/>
      <w:numFmt w:val="decimal"/>
      <w:lvlText w:val="%1."/>
      <w:lvlJc w:val="left"/>
      <w:pPr>
        <w:tabs>
          <w:tab w:val="num" w:pos="360"/>
        </w:tabs>
        <w:ind w:left="360" w:hanging="360"/>
      </w:pPr>
      <w:rPr>
        <w:rFonts w:hint="default"/>
        <w:b/>
        <w:sz w:val="26"/>
      </w:rPr>
    </w:lvl>
    <w:lvl w:ilvl="1" w:tplc="0AEC3CAE">
      <w:start w:val="3"/>
      <w:numFmt w:val="bullet"/>
      <w:lvlText w:val="-"/>
      <w:lvlJc w:val="left"/>
      <w:pPr>
        <w:tabs>
          <w:tab w:val="num" w:pos="1080"/>
        </w:tabs>
        <w:ind w:left="1080" w:hanging="360"/>
      </w:pPr>
      <w:rPr>
        <w:rFonts w:ascii="Times New Roman" w:hAnsi="Times New Roman" w:hint="default"/>
        <w:b/>
        <w:sz w:val="26"/>
      </w:rPr>
    </w:lvl>
    <w:lvl w:ilvl="2" w:tplc="65780DD6">
      <w:start w:val="4"/>
      <w:numFmt w:val="bullet"/>
      <w:lvlText w:val="-"/>
      <w:lvlJc w:val="left"/>
      <w:pPr>
        <w:tabs>
          <w:tab w:val="num" w:pos="1980"/>
        </w:tabs>
        <w:ind w:left="1980" w:hanging="360"/>
      </w:pPr>
      <w:rPr>
        <w:rFonts w:ascii="Times New Roman" w:eastAsia="Times New Roman" w:hAnsi="Times New Roman" w:cs="Times New Roman" w:hint="default"/>
        <w:sz w:val="26"/>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B896710"/>
    <w:multiLevelType w:val="hybridMultilevel"/>
    <w:tmpl w:val="45FE8382"/>
    <w:lvl w:ilvl="0" w:tplc="87262EA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890F4B"/>
    <w:multiLevelType w:val="hybridMultilevel"/>
    <w:tmpl w:val="B712CC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572AA"/>
    <w:multiLevelType w:val="hybridMultilevel"/>
    <w:tmpl w:val="68EE090A"/>
    <w:lvl w:ilvl="0" w:tplc="CACA5C3C">
      <w:start w:val="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B76C7"/>
    <w:multiLevelType w:val="multilevel"/>
    <w:tmpl w:val="F42A9F28"/>
    <w:lvl w:ilvl="0">
      <w:start w:val="1"/>
      <w:numFmt w:val="decimal"/>
      <w:lvlText w:val="%1."/>
      <w:lvlJc w:val="left"/>
      <w:pPr>
        <w:ind w:left="927" w:hanging="360"/>
      </w:pPr>
    </w:lvl>
    <w:lvl w:ilvl="1">
      <w:start w:val="1"/>
      <w:numFmt w:val="decimal"/>
      <w:isLgl/>
      <w:lvlText w:val="%1.%2."/>
      <w:lvlJc w:val="left"/>
      <w:pPr>
        <w:ind w:left="1647" w:hanging="720"/>
      </w:pPr>
    </w:lvl>
    <w:lvl w:ilvl="2">
      <w:start w:val="1"/>
      <w:numFmt w:val="decimal"/>
      <w:isLgl/>
      <w:lvlText w:val="%1.%2.%3."/>
      <w:lvlJc w:val="left"/>
      <w:pPr>
        <w:ind w:left="2007" w:hanging="720"/>
      </w:pPr>
    </w:lvl>
    <w:lvl w:ilvl="3">
      <w:start w:val="1"/>
      <w:numFmt w:val="decimal"/>
      <w:isLgl/>
      <w:lvlText w:val="%1.%2.%3.%4."/>
      <w:lvlJc w:val="left"/>
      <w:pPr>
        <w:ind w:left="2727" w:hanging="1080"/>
      </w:pPr>
    </w:lvl>
    <w:lvl w:ilvl="4">
      <w:start w:val="1"/>
      <w:numFmt w:val="decimal"/>
      <w:isLgl/>
      <w:lvlText w:val="%1.%2.%3.%4.%5."/>
      <w:lvlJc w:val="left"/>
      <w:pPr>
        <w:ind w:left="3087" w:hanging="1080"/>
      </w:pPr>
    </w:lvl>
    <w:lvl w:ilvl="5">
      <w:start w:val="1"/>
      <w:numFmt w:val="decimal"/>
      <w:isLgl/>
      <w:lvlText w:val="%1.%2.%3.%4.%5.%6."/>
      <w:lvlJc w:val="left"/>
      <w:pPr>
        <w:ind w:left="3807" w:hanging="1440"/>
      </w:pPr>
    </w:lvl>
    <w:lvl w:ilvl="6">
      <w:start w:val="1"/>
      <w:numFmt w:val="decimal"/>
      <w:isLgl/>
      <w:lvlText w:val="%1.%2.%3.%4.%5.%6.%7."/>
      <w:lvlJc w:val="left"/>
      <w:pPr>
        <w:ind w:left="4527" w:hanging="1800"/>
      </w:pPr>
    </w:lvl>
    <w:lvl w:ilvl="7">
      <w:start w:val="1"/>
      <w:numFmt w:val="decimal"/>
      <w:isLgl/>
      <w:lvlText w:val="%1.%2.%3.%4.%5.%6.%7.%8."/>
      <w:lvlJc w:val="left"/>
      <w:pPr>
        <w:ind w:left="4887" w:hanging="1800"/>
      </w:pPr>
    </w:lvl>
    <w:lvl w:ilvl="8">
      <w:start w:val="1"/>
      <w:numFmt w:val="decimal"/>
      <w:isLgl/>
      <w:lvlText w:val="%1.%2.%3.%4.%5.%6.%7.%8.%9."/>
      <w:lvlJc w:val="left"/>
      <w:pPr>
        <w:ind w:left="5607" w:hanging="2160"/>
      </w:pPr>
    </w:lvl>
  </w:abstractNum>
  <w:abstractNum w:abstractNumId="15" w15:restartNumberingAfterBreak="0">
    <w:nsid w:val="7C7C720E"/>
    <w:multiLevelType w:val="hybridMultilevel"/>
    <w:tmpl w:val="D326F534"/>
    <w:lvl w:ilvl="0" w:tplc="81F2812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num>
  <w:num w:numId="3">
    <w:abstractNumId w:val="9"/>
  </w:num>
  <w:num w:numId="4">
    <w:abstractNumId w:val="0"/>
  </w:num>
  <w:num w:numId="5">
    <w:abstractNumId w:val="12"/>
  </w:num>
  <w:num w:numId="6">
    <w:abstractNumId w:val="4"/>
  </w:num>
  <w:num w:numId="7">
    <w:abstractNumId w:val="3"/>
  </w:num>
  <w:num w:numId="8">
    <w:abstractNumId w:val="15"/>
  </w:num>
  <w:num w:numId="9">
    <w:abstractNumId w:val="10"/>
  </w:num>
  <w:num w:numId="10">
    <w:abstractNumId w:val="2"/>
  </w:num>
  <w:num w:numId="11">
    <w:abstractNumId w:val="11"/>
  </w:num>
  <w:num w:numId="12">
    <w:abstractNumId w:val="7"/>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5B5"/>
    <w:rsid w:val="000001CD"/>
    <w:rsid w:val="000006DF"/>
    <w:rsid w:val="00003ED4"/>
    <w:rsid w:val="0001441B"/>
    <w:rsid w:val="00022FEE"/>
    <w:rsid w:val="000232A4"/>
    <w:rsid w:val="0003312E"/>
    <w:rsid w:val="00045B5A"/>
    <w:rsid w:val="00047680"/>
    <w:rsid w:val="00057310"/>
    <w:rsid w:val="0006210B"/>
    <w:rsid w:val="0006396E"/>
    <w:rsid w:val="00064219"/>
    <w:rsid w:val="00065E8B"/>
    <w:rsid w:val="00066492"/>
    <w:rsid w:val="00073E73"/>
    <w:rsid w:val="000853FA"/>
    <w:rsid w:val="00090DDB"/>
    <w:rsid w:val="000A16E6"/>
    <w:rsid w:val="000A2B53"/>
    <w:rsid w:val="000A4BB4"/>
    <w:rsid w:val="000A59E2"/>
    <w:rsid w:val="000A6698"/>
    <w:rsid w:val="000B377B"/>
    <w:rsid w:val="000B3B59"/>
    <w:rsid w:val="000C213B"/>
    <w:rsid w:val="000C2D32"/>
    <w:rsid w:val="000D6252"/>
    <w:rsid w:val="000E30E1"/>
    <w:rsid w:val="000F2CD8"/>
    <w:rsid w:val="000F69E4"/>
    <w:rsid w:val="001003B1"/>
    <w:rsid w:val="00102176"/>
    <w:rsid w:val="0010640A"/>
    <w:rsid w:val="00106F62"/>
    <w:rsid w:val="00110800"/>
    <w:rsid w:val="00115807"/>
    <w:rsid w:val="0012368C"/>
    <w:rsid w:val="0012737E"/>
    <w:rsid w:val="0013072C"/>
    <w:rsid w:val="00133473"/>
    <w:rsid w:val="00162734"/>
    <w:rsid w:val="00170ED2"/>
    <w:rsid w:val="00176342"/>
    <w:rsid w:val="0017743C"/>
    <w:rsid w:val="00190ED0"/>
    <w:rsid w:val="001933B2"/>
    <w:rsid w:val="00197158"/>
    <w:rsid w:val="001A66B5"/>
    <w:rsid w:val="001B14EA"/>
    <w:rsid w:val="001B26E0"/>
    <w:rsid w:val="001B2B78"/>
    <w:rsid w:val="001B48A4"/>
    <w:rsid w:val="001B4C58"/>
    <w:rsid w:val="001B6A7F"/>
    <w:rsid w:val="001E23DE"/>
    <w:rsid w:val="001E35B1"/>
    <w:rsid w:val="001F149E"/>
    <w:rsid w:val="001F58A7"/>
    <w:rsid w:val="002063BC"/>
    <w:rsid w:val="00207D01"/>
    <w:rsid w:val="00211F36"/>
    <w:rsid w:val="00214A4E"/>
    <w:rsid w:val="00243599"/>
    <w:rsid w:val="00246BDE"/>
    <w:rsid w:val="00251EFA"/>
    <w:rsid w:val="00256757"/>
    <w:rsid w:val="002611D2"/>
    <w:rsid w:val="00282251"/>
    <w:rsid w:val="00282B11"/>
    <w:rsid w:val="0028355D"/>
    <w:rsid w:val="00291209"/>
    <w:rsid w:val="002A0DBF"/>
    <w:rsid w:val="002A3F6B"/>
    <w:rsid w:val="002B3399"/>
    <w:rsid w:val="002B4C5F"/>
    <w:rsid w:val="002B5554"/>
    <w:rsid w:val="002C19CF"/>
    <w:rsid w:val="002C25EE"/>
    <w:rsid w:val="002D7E48"/>
    <w:rsid w:val="002F7EFA"/>
    <w:rsid w:val="003043BC"/>
    <w:rsid w:val="003055F7"/>
    <w:rsid w:val="003058E1"/>
    <w:rsid w:val="00316626"/>
    <w:rsid w:val="0032024D"/>
    <w:rsid w:val="00325915"/>
    <w:rsid w:val="003275C5"/>
    <w:rsid w:val="003429D1"/>
    <w:rsid w:val="0037502A"/>
    <w:rsid w:val="0037663D"/>
    <w:rsid w:val="00383830"/>
    <w:rsid w:val="00394EEA"/>
    <w:rsid w:val="003C19C6"/>
    <w:rsid w:val="003C77EB"/>
    <w:rsid w:val="003D4CED"/>
    <w:rsid w:val="003D7473"/>
    <w:rsid w:val="003D7903"/>
    <w:rsid w:val="003E6B34"/>
    <w:rsid w:val="003F5779"/>
    <w:rsid w:val="00403E87"/>
    <w:rsid w:val="004141F7"/>
    <w:rsid w:val="00414E1F"/>
    <w:rsid w:val="00415CE2"/>
    <w:rsid w:val="00416D03"/>
    <w:rsid w:val="0042093E"/>
    <w:rsid w:val="00424349"/>
    <w:rsid w:val="004358F3"/>
    <w:rsid w:val="004409F3"/>
    <w:rsid w:val="00454822"/>
    <w:rsid w:val="00486D70"/>
    <w:rsid w:val="004A339D"/>
    <w:rsid w:val="004B1F3C"/>
    <w:rsid w:val="004B62DC"/>
    <w:rsid w:val="004C58AF"/>
    <w:rsid w:val="004D1306"/>
    <w:rsid w:val="004D6B0E"/>
    <w:rsid w:val="004E2E28"/>
    <w:rsid w:val="004E3983"/>
    <w:rsid w:val="004E3BB9"/>
    <w:rsid w:val="004E3EF1"/>
    <w:rsid w:val="004F230F"/>
    <w:rsid w:val="00504219"/>
    <w:rsid w:val="00510FFD"/>
    <w:rsid w:val="00513701"/>
    <w:rsid w:val="00521A63"/>
    <w:rsid w:val="00522ED1"/>
    <w:rsid w:val="00530D2C"/>
    <w:rsid w:val="0053235D"/>
    <w:rsid w:val="00533533"/>
    <w:rsid w:val="00540341"/>
    <w:rsid w:val="00540B24"/>
    <w:rsid w:val="005817CD"/>
    <w:rsid w:val="00583799"/>
    <w:rsid w:val="00584839"/>
    <w:rsid w:val="00584D6E"/>
    <w:rsid w:val="00584F3E"/>
    <w:rsid w:val="00591749"/>
    <w:rsid w:val="005A36CB"/>
    <w:rsid w:val="005A3EBD"/>
    <w:rsid w:val="005A4E20"/>
    <w:rsid w:val="005D2C31"/>
    <w:rsid w:val="005D6D7F"/>
    <w:rsid w:val="005F22EC"/>
    <w:rsid w:val="005F48C6"/>
    <w:rsid w:val="005F58E1"/>
    <w:rsid w:val="005F5EFF"/>
    <w:rsid w:val="0061124E"/>
    <w:rsid w:val="00612CE1"/>
    <w:rsid w:val="006223C3"/>
    <w:rsid w:val="00633655"/>
    <w:rsid w:val="00637E14"/>
    <w:rsid w:val="0066138E"/>
    <w:rsid w:val="0066527A"/>
    <w:rsid w:val="00666001"/>
    <w:rsid w:val="006733AF"/>
    <w:rsid w:val="00686EF4"/>
    <w:rsid w:val="00687D78"/>
    <w:rsid w:val="00694709"/>
    <w:rsid w:val="00697185"/>
    <w:rsid w:val="006A786D"/>
    <w:rsid w:val="006B1220"/>
    <w:rsid w:val="006B2B90"/>
    <w:rsid w:val="006B3ED3"/>
    <w:rsid w:val="006C637D"/>
    <w:rsid w:val="006D21C8"/>
    <w:rsid w:val="006D2991"/>
    <w:rsid w:val="006E348B"/>
    <w:rsid w:val="006E491D"/>
    <w:rsid w:val="006E527E"/>
    <w:rsid w:val="006E6069"/>
    <w:rsid w:val="007042AF"/>
    <w:rsid w:val="0072662B"/>
    <w:rsid w:val="007276A6"/>
    <w:rsid w:val="00731945"/>
    <w:rsid w:val="00732E8D"/>
    <w:rsid w:val="00754775"/>
    <w:rsid w:val="0075486C"/>
    <w:rsid w:val="00756F5C"/>
    <w:rsid w:val="00761710"/>
    <w:rsid w:val="00765B22"/>
    <w:rsid w:val="00771498"/>
    <w:rsid w:val="007775D6"/>
    <w:rsid w:val="00784C60"/>
    <w:rsid w:val="00785FA3"/>
    <w:rsid w:val="00786033"/>
    <w:rsid w:val="007B5BE8"/>
    <w:rsid w:val="007C144B"/>
    <w:rsid w:val="007C27C8"/>
    <w:rsid w:val="007C3013"/>
    <w:rsid w:val="007C5599"/>
    <w:rsid w:val="007C611D"/>
    <w:rsid w:val="007C6451"/>
    <w:rsid w:val="007D7090"/>
    <w:rsid w:val="007D77C0"/>
    <w:rsid w:val="007E5D1D"/>
    <w:rsid w:val="007E70CC"/>
    <w:rsid w:val="007F16DE"/>
    <w:rsid w:val="007F345F"/>
    <w:rsid w:val="00813F7A"/>
    <w:rsid w:val="00815702"/>
    <w:rsid w:val="00821BD1"/>
    <w:rsid w:val="00831E6A"/>
    <w:rsid w:val="00831F8B"/>
    <w:rsid w:val="00847560"/>
    <w:rsid w:val="00850755"/>
    <w:rsid w:val="0085153B"/>
    <w:rsid w:val="008523EC"/>
    <w:rsid w:val="00857D7D"/>
    <w:rsid w:val="00861EEF"/>
    <w:rsid w:val="008621FD"/>
    <w:rsid w:val="00864105"/>
    <w:rsid w:val="008730D6"/>
    <w:rsid w:val="00882C5C"/>
    <w:rsid w:val="008841FA"/>
    <w:rsid w:val="00896395"/>
    <w:rsid w:val="008A01F3"/>
    <w:rsid w:val="008A4697"/>
    <w:rsid w:val="008A7F77"/>
    <w:rsid w:val="008B1B52"/>
    <w:rsid w:val="008B33FA"/>
    <w:rsid w:val="008B5251"/>
    <w:rsid w:val="008B63E6"/>
    <w:rsid w:val="008C0159"/>
    <w:rsid w:val="008D05A8"/>
    <w:rsid w:val="008D3BE6"/>
    <w:rsid w:val="008E1BB4"/>
    <w:rsid w:val="008E3BEB"/>
    <w:rsid w:val="008E3D76"/>
    <w:rsid w:val="008E3FEF"/>
    <w:rsid w:val="008F2952"/>
    <w:rsid w:val="008F5C8F"/>
    <w:rsid w:val="009033D5"/>
    <w:rsid w:val="00912AEA"/>
    <w:rsid w:val="0091489F"/>
    <w:rsid w:val="00914A22"/>
    <w:rsid w:val="00922509"/>
    <w:rsid w:val="00924000"/>
    <w:rsid w:val="0093438C"/>
    <w:rsid w:val="00934EFA"/>
    <w:rsid w:val="00935EDC"/>
    <w:rsid w:val="00937E4B"/>
    <w:rsid w:val="00952A48"/>
    <w:rsid w:val="00952C0C"/>
    <w:rsid w:val="009560B9"/>
    <w:rsid w:val="0096093A"/>
    <w:rsid w:val="00965CA5"/>
    <w:rsid w:val="00972694"/>
    <w:rsid w:val="00993C9B"/>
    <w:rsid w:val="00994353"/>
    <w:rsid w:val="00996A4B"/>
    <w:rsid w:val="009A3294"/>
    <w:rsid w:val="009A6A0E"/>
    <w:rsid w:val="009B2419"/>
    <w:rsid w:val="009C2199"/>
    <w:rsid w:val="009C50EF"/>
    <w:rsid w:val="009C5444"/>
    <w:rsid w:val="009D22E4"/>
    <w:rsid w:val="009E0411"/>
    <w:rsid w:val="009E2E30"/>
    <w:rsid w:val="009E41DF"/>
    <w:rsid w:val="009F4F28"/>
    <w:rsid w:val="00A0731D"/>
    <w:rsid w:val="00A11583"/>
    <w:rsid w:val="00A13F45"/>
    <w:rsid w:val="00A16D19"/>
    <w:rsid w:val="00A24287"/>
    <w:rsid w:val="00A31907"/>
    <w:rsid w:val="00A31FD1"/>
    <w:rsid w:val="00A35B35"/>
    <w:rsid w:val="00A3724E"/>
    <w:rsid w:val="00A4022F"/>
    <w:rsid w:val="00A5641E"/>
    <w:rsid w:val="00A57039"/>
    <w:rsid w:val="00A57720"/>
    <w:rsid w:val="00A6222F"/>
    <w:rsid w:val="00A638EF"/>
    <w:rsid w:val="00A63CFA"/>
    <w:rsid w:val="00A94215"/>
    <w:rsid w:val="00A97CB6"/>
    <w:rsid w:val="00AA73BA"/>
    <w:rsid w:val="00AB3986"/>
    <w:rsid w:val="00AB4A5F"/>
    <w:rsid w:val="00AC51D6"/>
    <w:rsid w:val="00AC66D8"/>
    <w:rsid w:val="00AE1EBC"/>
    <w:rsid w:val="00AE2947"/>
    <w:rsid w:val="00AE4AEC"/>
    <w:rsid w:val="00AE74AA"/>
    <w:rsid w:val="00AF2684"/>
    <w:rsid w:val="00B00B33"/>
    <w:rsid w:val="00B05413"/>
    <w:rsid w:val="00B070D9"/>
    <w:rsid w:val="00B11673"/>
    <w:rsid w:val="00B22F9C"/>
    <w:rsid w:val="00B274CD"/>
    <w:rsid w:val="00B2751B"/>
    <w:rsid w:val="00B4176E"/>
    <w:rsid w:val="00B41A6F"/>
    <w:rsid w:val="00B4209E"/>
    <w:rsid w:val="00B52512"/>
    <w:rsid w:val="00B536FA"/>
    <w:rsid w:val="00B73E8A"/>
    <w:rsid w:val="00B7730E"/>
    <w:rsid w:val="00B82CC6"/>
    <w:rsid w:val="00B84C70"/>
    <w:rsid w:val="00B86F4B"/>
    <w:rsid w:val="00B87DD9"/>
    <w:rsid w:val="00B87F6C"/>
    <w:rsid w:val="00B947C4"/>
    <w:rsid w:val="00BC0D40"/>
    <w:rsid w:val="00BC1263"/>
    <w:rsid w:val="00BD69CD"/>
    <w:rsid w:val="00BD700A"/>
    <w:rsid w:val="00BE0109"/>
    <w:rsid w:val="00BE13A6"/>
    <w:rsid w:val="00C035A4"/>
    <w:rsid w:val="00C13595"/>
    <w:rsid w:val="00C14C4A"/>
    <w:rsid w:val="00C16DC7"/>
    <w:rsid w:val="00C20468"/>
    <w:rsid w:val="00C2237C"/>
    <w:rsid w:val="00C27C17"/>
    <w:rsid w:val="00C32EF5"/>
    <w:rsid w:val="00C41C14"/>
    <w:rsid w:val="00C424A3"/>
    <w:rsid w:val="00C51424"/>
    <w:rsid w:val="00C8109F"/>
    <w:rsid w:val="00C85AF9"/>
    <w:rsid w:val="00C92411"/>
    <w:rsid w:val="00C95558"/>
    <w:rsid w:val="00CA40A8"/>
    <w:rsid w:val="00CB3F09"/>
    <w:rsid w:val="00CB542C"/>
    <w:rsid w:val="00CB5575"/>
    <w:rsid w:val="00CB68BF"/>
    <w:rsid w:val="00CC2A8B"/>
    <w:rsid w:val="00CC427E"/>
    <w:rsid w:val="00CC5CB2"/>
    <w:rsid w:val="00CC757C"/>
    <w:rsid w:val="00CD044F"/>
    <w:rsid w:val="00CD323D"/>
    <w:rsid w:val="00CD50AC"/>
    <w:rsid w:val="00CE37EE"/>
    <w:rsid w:val="00CE446A"/>
    <w:rsid w:val="00CE7B5F"/>
    <w:rsid w:val="00CF133B"/>
    <w:rsid w:val="00CF61E0"/>
    <w:rsid w:val="00CF6478"/>
    <w:rsid w:val="00D054D2"/>
    <w:rsid w:val="00D1557F"/>
    <w:rsid w:val="00D3245F"/>
    <w:rsid w:val="00D359BA"/>
    <w:rsid w:val="00D4598F"/>
    <w:rsid w:val="00D45C38"/>
    <w:rsid w:val="00D5097C"/>
    <w:rsid w:val="00D600E9"/>
    <w:rsid w:val="00D65B67"/>
    <w:rsid w:val="00D72853"/>
    <w:rsid w:val="00D76315"/>
    <w:rsid w:val="00D769C4"/>
    <w:rsid w:val="00D76D77"/>
    <w:rsid w:val="00D85A35"/>
    <w:rsid w:val="00DA2EA9"/>
    <w:rsid w:val="00DA7AFD"/>
    <w:rsid w:val="00DD077D"/>
    <w:rsid w:val="00E01160"/>
    <w:rsid w:val="00E02042"/>
    <w:rsid w:val="00E05621"/>
    <w:rsid w:val="00E11AFC"/>
    <w:rsid w:val="00E214C7"/>
    <w:rsid w:val="00E36320"/>
    <w:rsid w:val="00E518ED"/>
    <w:rsid w:val="00E536AD"/>
    <w:rsid w:val="00E5548B"/>
    <w:rsid w:val="00E56BD5"/>
    <w:rsid w:val="00E64209"/>
    <w:rsid w:val="00E6520B"/>
    <w:rsid w:val="00E70A4B"/>
    <w:rsid w:val="00E71D82"/>
    <w:rsid w:val="00E739EF"/>
    <w:rsid w:val="00E83EEF"/>
    <w:rsid w:val="00EA2BBC"/>
    <w:rsid w:val="00EA39A5"/>
    <w:rsid w:val="00EA5B13"/>
    <w:rsid w:val="00EB7E3E"/>
    <w:rsid w:val="00EC1BE3"/>
    <w:rsid w:val="00EC284C"/>
    <w:rsid w:val="00ED2080"/>
    <w:rsid w:val="00EF00EA"/>
    <w:rsid w:val="00EF35B5"/>
    <w:rsid w:val="00EF5CED"/>
    <w:rsid w:val="00F00E82"/>
    <w:rsid w:val="00F00EC6"/>
    <w:rsid w:val="00F16F3C"/>
    <w:rsid w:val="00F2304B"/>
    <w:rsid w:val="00F235E2"/>
    <w:rsid w:val="00F23A63"/>
    <w:rsid w:val="00F23A66"/>
    <w:rsid w:val="00F23A8C"/>
    <w:rsid w:val="00F26C0D"/>
    <w:rsid w:val="00F326B3"/>
    <w:rsid w:val="00F37F40"/>
    <w:rsid w:val="00F445C6"/>
    <w:rsid w:val="00F459FA"/>
    <w:rsid w:val="00F53644"/>
    <w:rsid w:val="00F56AE6"/>
    <w:rsid w:val="00F64BE3"/>
    <w:rsid w:val="00F742E0"/>
    <w:rsid w:val="00F80635"/>
    <w:rsid w:val="00F83921"/>
    <w:rsid w:val="00F8479B"/>
    <w:rsid w:val="00F8577C"/>
    <w:rsid w:val="00F91BB9"/>
    <w:rsid w:val="00F95A37"/>
    <w:rsid w:val="00FA1A92"/>
    <w:rsid w:val="00FA3CE4"/>
    <w:rsid w:val="00FB55A3"/>
    <w:rsid w:val="00FC11B6"/>
    <w:rsid w:val="00FC1805"/>
    <w:rsid w:val="00FC3877"/>
    <w:rsid w:val="00FC5718"/>
    <w:rsid w:val="00FD2A71"/>
    <w:rsid w:val="00FD6507"/>
    <w:rsid w:val="00FD7596"/>
    <w:rsid w:val="00FD7961"/>
    <w:rsid w:val="00FF2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2049"/>
    <o:shapelayout v:ext="edit">
      <o:idmap v:ext="edit" data="1"/>
    </o:shapelayout>
  </w:shapeDefaults>
  <w:decimalSymbol w:val=","/>
  <w:listSeparator w:val=","/>
  <w14:docId w14:val="685B51C0"/>
  <w15:chartTrackingRefBased/>
  <w15:docId w15:val="{0375D28E-214E-4582-AC32-5AB297CF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spacing w:before="100" w:beforeAutospacing="1" w:after="100" w:afterAutospacing="1" w:line="240" w:lineRule="auto"/>
    </w:pPr>
    <w:rPr>
      <w:rFonts w:ascii="Times New Roman" w:eastAsia="Times New Roman" w:hAnsi="Times New Roman"/>
      <w:noProof w:val="0"/>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3A8C"/>
    <w:pPr>
      <w:tabs>
        <w:tab w:val="center" w:pos="4320"/>
        <w:tab w:val="right" w:pos="8640"/>
      </w:tabs>
    </w:pPr>
  </w:style>
  <w:style w:type="character" w:styleId="PageNumber">
    <w:name w:val="page number"/>
    <w:basedOn w:val="DefaultParagraphFont"/>
    <w:rsid w:val="00F23A8C"/>
  </w:style>
  <w:style w:type="paragraph" w:styleId="NormalWeb">
    <w:name w:val="Normal (Web)"/>
    <w:basedOn w:val="Normal"/>
    <w:uiPriority w:val="99"/>
    <w:rsid w:val="0037663D"/>
    <w:pPr>
      <w:spacing w:before="100" w:beforeAutospacing="1" w:after="100" w:afterAutospacing="1" w:line="240" w:lineRule="auto"/>
    </w:pPr>
    <w:rPr>
      <w:rFonts w:ascii="Times New Roman" w:eastAsia="Times New Roman" w:hAnsi="Times New Roman"/>
      <w:noProof w:val="0"/>
      <w:sz w:val="24"/>
      <w:szCs w:val="24"/>
    </w:rPr>
  </w:style>
  <w:style w:type="paragraph" w:styleId="Header">
    <w:name w:val="header"/>
    <w:basedOn w:val="Normal"/>
    <w:link w:val="HeaderChar"/>
    <w:uiPriority w:val="99"/>
    <w:rsid w:val="00AE4AEC"/>
    <w:pPr>
      <w:tabs>
        <w:tab w:val="center" w:pos="4320"/>
        <w:tab w:val="right" w:pos="8640"/>
      </w:tabs>
    </w:pPr>
    <w:rPr>
      <w:lang w:val="x-none" w:eastAsia="x-none"/>
    </w:rPr>
  </w:style>
  <w:style w:type="character" w:customStyle="1" w:styleId="HeaderChar">
    <w:name w:val="Header Char"/>
    <w:link w:val="Header"/>
    <w:uiPriority w:val="99"/>
    <w:rsid w:val="00935EDC"/>
    <w:rPr>
      <w:rFonts w:ascii="Calibri" w:eastAsia="Calibri" w:hAnsi="Calibri"/>
      <w:noProof/>
      <w:sz w:val="22"/>
      <w:szCs w:val="22"/>
    </w:rPr>
  </w:style>
  <w:style w:type="paragraph" w:styleId="BalloonText">
    <w:name w:val="Balloon Text"/>
    <w:basedOn w:val="Normal"/>
    <w:link w:val="BalloonTextChar"/>
    <w:rsid w:val="008B1B52"/>
    <w:pPr>
      <w:spacing w:after="0" w:line="240" w:lineRule="auto"/>
    </w:pPr>
    <w:rPr>
      <w:rFonts w:ascii="Segoe UI" w:hAnsi="Segoe UI" w:cs="Segoe UI"/>
      <w:sz w:val="18"/>
      <w:szCs w:val="18"/>
    </w:rPr>
  </w:style>
  <w:style w:type="character" w:customStyle="1" w:styleId="BalloonTextChar">
    <w:name w:val="Balloon Text Char"/>
    <w:link w:val="BalloonText"/>
    <w:rsid w:val="008B1B52"/>
    <w:rPr>
      <w:rFonts w:ascii="Segoe UI" w:eastAsia="Calibri" w:hAnsi="Segoe UI" w:cs="Segoe UI"/>
      <w:noProof/>
      <w:sz w:val="18"/>
      <w:szCs w:val="18"/>
    </w:rPr>
  </w:style>
  <w:style w:type="paragraph" w:styleId="ListParagraph">
    <w:name w:val="List Paragraph"/>
    <w:basedOn w:val="Normal"/>
    <w:uiPriority w:val="34"/>
    <w:qFormat/>
    <w:rsid w:val="003058E1"/>
    <w:pPr>
      <w:spacing w:after="160" w:line="256" w:lineRule="auto"/>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93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QUY CHẾ</vt:lpstr>
      <vt:lpstr>QUY CHẾ </vt:lpstr>
    </vt:vector>
  </TitlesOfParts>
  <Company>Company</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dc:title>
  <dc:subject/>
  <dc:creator>Hp</dc:creator>
  <cp:keywords/>
  <cp:lastModifiedBy>user</cp:lastModifiedBy>
  <cp:revision>5</cp:revision>
  <cp:lastPrinted>2023-12-22T11:57:00Z</cp:lastPrinted>
  <dcterms:created xsi:type="dcterms:W3CDTF">2026-03-16T02:03:00Z</dcterms:created>
  <dcterms:modified xsi:type="dcterms:W3CDTF">2026-03-27T02:47:00Z</dcterms:modified>
</cp:coreProperties>
</file>